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BE5" w:rsidRPr="002C0276" w:rsidRDefault="00B17BE5" w:rsidP="002C0276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2C0276">
        <w:rPr>
          <w:rFonts w:ascii="Times New Roman" w:hAnsi="Times New Roman" w:cs="Times New Roman"/>
          <w:sz w:val="26"/>
          <w:szCs w:val="26"/>
        </w:rPr>
        <w:t>Тренинг</w:t>
      </w:r>
    </w:p>
    <w:p w:rsidR="00B17BE5" w:rsidRPr="002C0276" w:rsidRDefault="002C0276" w:rsidP="002C0276">
      <w:pPr>
        <w:jc w:val="center"/>
        <w:rPr>
          <w:rFonts w:ascii="Times New Roman" w:hAnsi="Times New Roman" w:cs="Times New Roman"/>
          <w:color w:val="4472C4" w:themeColor="accent5"/>
          <w:sz w:val="36"/>
          <w:szCs w:val="36"/>
        </w:rPr>
      </w:pPr>
      <w:r>
        <w:rPr>
          <w:rFonts w:ascii="Times New Roman" w:hAnsi="Times New Roman" w:cs="Times New Roman"/>
          <w:color w:val="4472C4" w:themeColor="accent5"/>
          <w:sz w:val="36"/>
          <w:szCs w:val="36"/>
        </w:rPr>
        <w:t>«</w:t>
      </w:r>
      <w:r w:rsidR="00B17BE5" w:rsidRPr="002C0276">
        <w:rPr>
          <w:rFonts w:ascii="Times New Roman" w:hAnsi="Times New Roman" w:cs="Times New Roman"/>
          <w:color w:val="4472C4" w:themeColor="accent5"/>
          <w:sz w:val="36"/>
          <w:szCs w:val="36"/>
        </w:rPr>
        <w:t>МАСТЕРСТВО ТЕЛЕФОННОГО ОБЩЕНИЯ</w:t>
      </w:r>
      <w:r>
        <w:rPr>
          <w:rFonts w:ascii="Times New Roman" w:hAnsi="Times New Roman" w:cs="Times New Roman"/>
          <w:color w:val="4472C4" w:themeColor="accent5"/>
          <w:sz w:val="36"/>
          <w:szCs w:val="36"/>
        </w:rPr>
        <w:t>»</w:t>
      </w:r>
    </w:p>
    <w:p w:rsidR="002C0276" w:rsidRPr="002C0276" w:rsidRDefault="00B17BE5" w:rsidP="002C0276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2C0276">
        <w:rPr>
          <w:rFonts w:ascii="Times New Roman" w:hAnsi="Times New Roman" w:cs="Times New Roman"/>
          <w:sz w:val="26"/>
          <w:szCs w:val="26"/>
        </w:rPr>
        <w:t>Как правило, на первом этапе телефонного общения формируется имидж собеседника, а по особенностям голоса и произнесенным словам складывается первое впечатление о компании. И это чрезвычайно ответственный момент, т.к. есть возможность привлечь или отпугнуть потенциальных и существующих деловых партнеров. Современные клиенты предпочитают слышать на другом конце провода приветливого, внимательного и компетентного собеседника</w:t>
      </w:r>
      <w:r w:rsidR="002C0276" w:rsidRPr="002C0276">
        <w:rPr>
          <w:rFonts w:ascii="Times New Roman" w:hAnsi="Times New Roman" w:cs="Times New Roman"/>
          <w:sz w:val="26"/>
          <w:szCs w:val="26"/>
        </w:rPr>
        <w:t>.</w:t>
      </w:r>
    </w:p>
    <w:p w:rsidR="002C0276" w:rsidRPr="00681B59" w:rsidRDefault="00B17BE5" w:rsidP="00B17BE5">
      <w:pPr>
        <w:rPr>
          <w:rFonts w:ascii="Times New Roman" w:hAnsi="Times New Roman" w:cs="Times New Roman"/>
          <w:b/>
          <w:sz w:val="26"/>
          <w:szCs w:val="26"/>
        </w:rPr>
      </w:pPr>
      <w:r w:rsidRPr="00681B59">
        <w:rPr>
          <w:rFonts w:ascii="Times New Roman" w:hAnsi="Times New Roman" w:cs="Times New Roman"/>
          <w:b/>
          <w:sz w:val="26"/>
          <w:szCs w:val="26"/>
        </w:rPr>
        <w:t>Цель тренинга</w:t>
      </w:r>
    </w:p>
    <w:p w:rsidR="00B17BE5" w:rsidRPr="002C0276" w:rsidRDefault="00681B59" w:rsidP="00681B59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17BE5" w:rsidRPr="002C0276">
        <w:rPr>
          <w:rFonts w:ascii="Times New Roman" w:hAnsi="Times New Roman" w:cs="Times New Roman"/>
          <w:sz w:val="26"/>
          <w:szCs w:val="26"/>
        </w:rPr>
        <w:t>риобретение участниками новых знаний и навыков, помогающих более эффективно контролировать ситуацию общения по телефону, распределять свое внимание и время при одновременном решении различных задач, справляться с нештатными ситуациями, и нормы и правила телефонного этикета.</w:t>
      </w:r>
    </w:p>
    <w:p w:rsidR="002C0276" w:rsidRPr="002C0276" w:rsidRDefault="00B17BE5" w:rsidP="002C0276">
      <w:pPr>
        <w:rPr>
          <w:rFonts w:ascii="Times New Roman" w:hAnsi="Times New Roman" w:cs="Times New Roman"/>
          <w:b/>
          <w:sz w:val="26"/>
          <w:szCs w:val="26"/>
        </w:rPr>
      </w:pPr>
      <w:r w:rsidRPr="002C0276">
        <w:rPr>
          <w:rFonts w:ascii="Times New Roman" w:hAnsi="Times New Roman" w:cs="Times New Roman"/>
          <w:b/>
          <w:sz w:val="26"/>
          <w:szCs w:val="26"/>
        </w:rPr>
        <w:t>Программа</w:t>
      </w:r>
      <w:r w:rsidR="002C0276" w:rsidRPr="002C027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17BE5" w:rsidRPr="002C0276" w:rsidRDefault="00B17BE5" w:rsidP="00681B5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2C0276">
        <w:rPr>
          <w:rFonts w:ascii="Times New Roman" w:hAnsi="Times New Roman" w:cs="Times New Roman"/>
          <w:sz w:val="26"/>
          <w:szCs w:val="26"/>
        </w:rPr>
        <w:t xml:space="preserve">Роль телефонных коммуникаций в деятельности организации. Особенности телефонного общения. Ключевые </w:t>
      </w:r>
      <w:r w:rsidR="002C0276" w:rsidRPr="002C0276">
        <w:rPr>
          <w:rFonts w:ascii="Times New Roman" w:hAnsi="Times New Roman" w:cs="Times New Roman"/>
          <w:sz w:val="26"/>
          <w:szCs w:val="26"/>
        </w:rPr>
        <w:t>аспекты общения по телефону.</w:t>
      </w:r>
    </w:p>
    <w:p w:rsidR="00B17BE5" w:rsidRPr="002C0276" w:rsidRDefault="00B17BE5" w:rsidP="00681B5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2C0276">
        <w:rPr>
          <w:rFonts w:ascii="Times New Roman" w:hAnsi="Times New Roman" w:cs="Times New Roman"/>
          <w:sz w:val="26"/>
          <w:szCs w:val="26"/>
        </w:rPr>
        <w:t>Тактика ведения телефонных переговоров. Входящие и исходящие звонки: стандарты ведения беседы. Правила для отвечающего на звонок. Алгоритм проведения результативной деловой беседы по телефону при входящих звонках. Правила для звонящего. Типичные ошибки передачи и приема информации. Управление собственным временем и беседой с абонентом. Последовательность ответа на звонок. Этапы телефонного разговора. Установление и поддержание контакта по телефону. Приемы активного слушания. Телефонная специфика. Р</w:t>
      </w:r>
      <w:r w:rsidR="002C0276" w:rsidRPr="002C0276">
        <w:rPr>
          <w:rFonts w:ascii="Times New Roman" w:hAnsi="Times New Roman" w:cs="Times New Roman"/>
          <w:sz w:val="26"/>
          <w:szCs w:val="26"/>
        </w:rPr>
        <w:t>абота с трудными абонентами.</w:t>
      </w:r>
    </w:p>
    <w:p w:rsidR="00B17BE5" w:rsidRPr="00681B59" w:rsidRDefault="00B17BE5" w:rsidP="00681B5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2C0276">
        <w:rPr>
          <w:rFonts w:ascii="Times New Roman" w:hAnsi="Times New Roman" w:cs="Times New Roman"/>
          <w:sz w:val="26"/>
          <w:szCs w:val="26"/>
        </w:rPr>
        <w:t xml:space="preserve">Стандартные ситуации в телефонном общении. Развитие профессиональных навыков телефонного общения. Разработка сценариев, моделирование реальных </w:t>
      </w:r>
      <w:r w:rsidRPr="00681B59">
        <w:rPr>
          <w:rFonts w:ascii="Times New Roman" w:hAnsi="Times New Roman" w:cs="Times New Roman"/>
          <w:sz w:val="26"/>
          <w:szCs w:val="26"/>
        </w:rPr>
        <w:t>ситуаций взаимодействия.</w:t>
      </w:r>
    </w:p>
    <w:p w:rsidR="00681B59" w:rsidRPr="00681B59" w:rsidRDefault="00681B59" w:rsidP="00681B59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81B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Особенности организации </w:t>
      </w:r>
      <w:r w:rsidRPr="00681B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тренинга</w:t>
      </w:r>
      <w:r w:rsidRPr="00681B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bookmarkStart w:id="0" w:name="_GoBack"/>
      <w:bookmarkEnd w:id="0"/>
    </w:p>
    <w:p w:rsidR="00681B59" w:rsidRPr="00681B59" w:rsidRDefault="00681B59" w:rsidP="00681B59">
      <w:pPr>
        <w:numPr>
          <w:ilvl w:val="0"/>
          <w:numId w:val="4"/>
        </w:numPr>
        <w:spacing w:after="0" w:line="315" w:lineRule="atLeast"/>
        <w:ind w:left="3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B5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 дистанционное обучение.</w:t>
      </w:r>
    </w:p>
    <w:p w:rsidR="00681B59" w:rsidRPr="00681B59" w:rsidRDefault="00681B59" w:rsidP="00681B59">
      <w:pPr>
        <w:spacing w:after="0" w:line="315" w:lineRule="atLeast"/>
        <w:ind w:left="3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1B59" w:rsidRPr="00681B59" w:rsidRDefault="00681B59" w:rsidP="00681B59">
      <w:pPr>
        <w:spacing w:after="0" w:line="315" w:lineRule="atLeas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1B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участия необходимо:</w:t>
      </w:r>
    </w:p>
    <w:p w:rsidR="00681B59" w:rsidRPr="00681B59" w:rsidRDefault="00681B59" w:rsidP="00681B59">
      <w:pPr>
        <w:numPr>
          <w:ilvl w:val="0"/>
          <w:numId w:val="3"/>
        </w:numPr>
        <w:spacing w:after="0" w:line="315" w:lineRule="atLeast"/>
        <w:ind w:left="3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Сделать заявку по телефонам: (351) 267-90-51, 267-99-00 (факс),  </w:t>
      </w:r>
    </w:p>
    <w:p w:rsidR="00681B59" w:rsidRPr="00681B59" w:rsidRDefault="00681B59" w:rsidP="00681B59">
      <w:pPr>
        <w:spacing w:after="0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B59">
        <w:rPr>
          <w:rFonts w:ascii="Times New Roman" w:eastAsia="Times New Roman" w:hAnsi="Times New Roman" w:cs="Times New Roman"/>
          <w:sz w:val="26"/>
          <w:szCs w:val="26"/>
          <w:lang w:eastAsia="ru-RU"/>
        </w:rPr>
        <w:t>e-</w:t>
      </w:r>
      <w:proofErr w:type="spellStart"/>
      <w:r w:rsidRPr="00681B59">
        <w:rPr>
          <w:rFonts w:ascii="Times New Roman" w:eastAsia="Times New Roman" w:hAnsi="Times New Roman" w:cs="Times New Roman"/>
          <w:sz w:val="26"/>
          <w:szCs w:val="26"/>
          <w:lang w:eastAsia="ru-RU"/>
        </w:rPr>
        <w:t>mail</w:t>
      </w:r>
      <w:proofErr w:type="spellEnd"/>
      <w:r w:rsidRPr="00681B59">
        <w:rPr>
          <w:rFonts w:ascii="Times New Roman" w:eastAsia="Times New Roman" w:hAnsi="Times New Roman" w:cs="Times New Roman"/>
          <w:sz w:val="26"/>
          <w:szCs w:val="26"/>
          <w:lang w:eastAsia="ru-RU"/>
        </w:rPr>
        <w:t>: </w:t>
      </w:r>
      <w:hyperlink r:id="rId7" w:history="1">
        <w:r w:rsidRPr="00681B5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admin@susu.ac.ru</w:t>
        </w:r>
      </w:hyperlink>
      <w:r w:rsidRPr="00681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8" w:history="1">
        <w:proofErr w:type="gramStart"/>
        <w:r w:rsidRPr="00681B5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bov@susu.ac.ru</w:t>
        </w:r>
      </w:hyperlink>
      <w:r w:rsidRPr="00681B5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681B5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681B59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proofErr w:type="gramEnd"/>
      <w:r w:rsidRPr="00681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133, </w:t>
      </w:r>
      <w:proofErr w:type="spellStart"/>
      <w:r w:rsidRPr="00681B59">
        <w:rPr>
          <w:rFonts w:ascii="Times New Roman" w:eastAsia="Times New Roman" w:hAnsi="Times New Roman" w:cs="Times New Roman"/>
          <w:sz w:val="26"/>
          <w:szCs w:val="26"/>
          <w:lang w:eastAsia="ru-RU"/>
        </w:rPr>
        <w:t>пр.Ленина</w:t>
      </w:r>
      <w:proofErr w:type="spellEnd"/>
      <w:r w:rsidRPr="00681B59">
        <w:rPr>
          <w:rFonts w:ascii="Times New Roman" w:eastAsia="Times New Roman" w:hAnsi="Times New Roman" w:cs="Times New Roman"/>
          <w:sz w:val="26"/>
          <w:szCs w:val="26"/>
          <w:lang w:eastAsia="ru-RU"/>
        </w:rPr>
        <w:t>, д.76, Челябинск, 454080, ФГБОУ ВПО « Южно-Уральский государственный университет» (НИУ)</w:t>
      </w:r>
    </w:p>
    <w:p w:rsidR="00681B59" w:rsidRPr="00681B59" w:rsidRDefault="00681B59" w:rsidP="00681B59">
      <w:pPr>
        <w:numPr>
          <w:ilvl w:val="0"/>
          <w:numId w:val="3"/>
        </w:numPr>
        <w:spacing w:line="315" w:lineRule="atLeast"/>
        <w:ind w:left="375"/>
        <w:rPr>
          <w:rFonts w:ascii="Times New Roman" w:hAnsi="Times New Roman" w:cs="Times New Roman"/>
          <w:b/>
          <w:color w:val="1F4E79" w:themeColor="accent1" w:themeShade="80"/>
          <w:w w:val="150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681B5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Произвести оплату за одного слушателя.</w:t>
      </w:r>
      <w:r w:rsidRPr="00681B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1B59" w:rsidRPr="00681B59" w:rsidRDefault="00681B59" w:rsidP="00681B59">
      <w:pPr>
        <w:ind w:firstLine="708"/>
        <w:rPr>
          <w:rFonts w:ascii="Times New Roman" w:hAnsi="Times New Roman" w:cs="Times New Roman"/>
          <w:sz w:val="26"/>
          <w:szCs w:val="26"/>
        </w:rPr>
      </w:pPr>
    </w:p>
    <w:sectPr w:rsidR="00681B59" w:rsidRPr="00681B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5E0" w:rsidRDefault="00A355E0" w:rsidP="00A355E0">
      <w:pPr>
        <w:spacing w:after="0" w:line="240" w:lineRule="auto"/>
      </w:pPr>
      <w:r>
        <w:separator/>
      </w:r>
    </w:p>
  </w:endnote>
  <w:endnote w:type="continuationSeparator" w:id="0">
    <w:p w:rsidR="00A355E0" w:rsidRDefault="00A355E0" w:rsidP="00A35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5E0" w:rsidRDefault="00A355E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5E0" w:rsidRDefault="00A355E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5E0" w:rsidRDefault="00A355E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5E0" w:rsidRDefault="00A355E0" w:rsidP="00A355E0">
      <w:pPr>
        <w:spacing w:after="0" w:line="240" w:lineRule="auto"/>
      </w:pPr>
      <w:r>
        <w:separator/>
      </w:r>
    </w:p>
  </w:footnote>
  <w:footnote w:type="continuationSeparator" w:id="0">
    <w:p w:rsidR="00A355E0" w:rsidRDefault="00A355E0" w:rsidP="00A35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5E0" w:rsidRDefault="00681B59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158704" o:spid="_x0000_s2056" type="#_x0000_t75" style="position:absolute;margin-left:0;margin-top:0;width:467.65pt;height:390.6pt;z-index:-251657216;mso-position-horizontal:center;mso-position-horizontal-relative:margin;mso-position-vertical:center;mso-position-vertical-relative:margin" o:allowincell="f">
          <v:imagedata r:id="rId1" o:title="201124081236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5E0" w:rsidRDefault="00681B59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158705" o:spid="_x0000_s2057" type="#_x0000_t75" style="position:absolute;margin-left:0;margin-top:0;width:467.65pt;height:390.6pt;z-index:-251656192;mso-position-horizontal:center;mso-position-horizontal-relative:margin;mso-position-vertical:center;mso-position-vertical-relative:margin" o:allowincell="f">
          <v:imagedata r:id="rId1" o:title="201124081236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5E0" w:rsidRDefault="00681B59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158703" o:spid="_x0000_s2055" type="#_x0000_t75" style="position:absolute;margin-left:0;margin-top:0;width:467.65pt;height:390.6pt;z-index:-251658240;mso-position-horizontal:center;mso-position-horizontal-relative:margin;mso-position-vertical:center;mso-position-vertical-relative:margin" o:allowincell="f">
          <v:imagedata r:id="rId1" o:title="201124081236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C01B2"/>
    <w:multiLevelType w:val="multilevel"/>
    <w:tmpl w:val="6648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9F1B36"/>
    <w:multiLevelType w:val="multilevel"/>
    <w:tmpl w:val="2DA2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CF2007C"/>
    <w:multiLevelType w:val="multilevel"/>
    <w:tmpl w:val="7B1E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890DEA"/>
    <w:multiLevelType w:val="multilevel"/>
    <w:tmpl w:val="0C84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56"/>
    <w:rsid w:val="002C0276"/>
    <w:rsid w:val="00505169"/>
    <w:rsid w:val="00681B59"/>
    <w:rsid w:val="006B7AFE"/>
    <w:rsid w:val="00797F56"/>
    <w:rsid w:val="00A355E0"/>
    <w:rsid w:val="00B17BE5"/>
    <w:rsid w:val="00E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0E5CD507-4EA7-4963-BEBA-F0C5EADC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7F56"/>
    <w:rPr>
      <w:b/>
      <w:bCs/>
    </w:rPr>
  </w:style>
  <w:style w:type="character" w:styleId="a5">
    <w:name w:val="Hyperlink"/>
    <w:basedOn w:val="a0"/>
    <w:uiPriority w:val="99"/>
    <w:semiHidden/>
    <w:unhideWhenUsed/>
    <w:rsid w:val="00797F56"/>
    <w:rPr>
      <w:color w:val="003399"/>
      <w:u w:val="single"/>
    </w:rPr>
  </w:style>
  <w:style w:type="paragraph" w:styleId="a6">
    <w:name w:val="header"/>
    <w:basedOn w:val="a"/>
    <w:link w:val="a7"/>
    <w:uiPriority w:val="99"/>
    <w:unhideWhenUsed/>
    <w:rsid w:val="00A35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55E0"/>
  </w:style>
  <w:style w:type="paragraph" w:styleId="a8">
    <w:name w:val="footer"/>
    <w:basedOn w:val="a"/>
    <w:link w:val="a9"/>
    <w:uiPriority w:val="99"/>
    <w:unhideWhenUsed/>
    <w:rsid w:val="00A35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55E0"/>
  </w:style>
  <w:style w:type="paragraph" w:styleId="aa">
    <w:name w:val="Balloon Text"/>
    <w:basedOn w:val="a"/>
    <w:link w:val="ab"/>
    <w:uiPriority w:val="99"/>
    <w:semiHidden/>
    <w:unhideWhenUsed/>
    <w:rsid w:val="00A35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55E0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5051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3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1636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6982">
                  <w:marLeft w:val="0"/>
                  <w:marRight w:val="0"/>
                  <w:marTop w:val="30"/>
                  <w:marBottom w:val="0"/>
                  <w:divBdr>
                    <w:top w:val="single" w:sz="12" w:space="0" w:color="99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79118">
                          <w:marLeft w:val="0"/>
                          <w:marRight w:val="-10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5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8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1010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944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229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32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44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17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17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578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5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v@susu.ac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dmin@susu.ac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Сапожникова Татьяна Владимировна</dc:creator>
  <cp:keywords/>
  <dc:description/>
  <cp:lastModifiedBy>Циулина Наталья Евгеньевна</cp:lastModifiedBy>
  <cp:revision>3</cp:revision>
  <cp:lastPrinted>2014-08-27T05:23:00Z</cp:lastPrinted>
  <dcterms:created xsi:type="dcterms:W3CDTF">2014-09-08T10:34:00Z</dcterms:created>
  <dcterms:modified xsi:type="dcterms:W3CDTF">2014-09-08T10:46:00Z</dcterms:modified>
</cp:coreProperties>
</file>