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71" w:rsidRDefault="00513744" w:rsidP="005137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 оппонента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Волков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Николай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Борисович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517BD3" w:rsidRPr="00513744" w:rsidRDefault="00B136DE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D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  <w:r w:rsidR="00517BD3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науки Институт электрофизики Уральского отделения Российской академии наук</w:t>
            </w:r>
          </w:p>
          <w:p w:rsidR="00513744" w:rsidRPr="00513744" w:rsidRDefault="00513744" w:rsidP="00B13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ФГБУН ИЭФ УрО РАН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620016</w:t>
            </w:r>
            <w:r w:rsidR="0017676B" w:rsidRPr="001767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  <w:r w:rsidR="0017676B" w:rsidRPr="001767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  <w:r w:rsidR="0017676B" w:rsidRPr="0017676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Амундсена</w:t>
            </w:r>
            <w:r w:rsidR="0017676B" w:rsidRPr="001767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CB60E0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3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7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B60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:rsidR="00513744" w:rsidRPr="00517BD3" w:rsidRDefault="00517BD3" w:rsidP="0051374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7BD3">
              <w:rPr>
                <w:rFonts w:ascii="Times New Roman" w:hAnsi="Times New Roman" w:cs="Times New Roman"/>
                <w:sz w:val="28"/>
                <w:szCs w:val="28"/>
              </w:rPr>
              <w:t>admin@iep.uran.ru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Сайт организации</w:t>
            </w:r>
          </w:p>
        </w:tc>
        <w:tc>
          <w:tcPr>
            <w:tcW w:w="4786" w:type="dxa"/>
          </w:tcPr>
          <w:p w:rsidR="00513744" w:rsidRPr="00517BD3" w:rsidRDefault="00517BD3" w:rsidP="0051374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www.iep.uran.ru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нелинейной динамики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513744" w:rsidRPr="00513744" w:rsidRDefault="00517BD3" w:rsidP="0051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513744" w:rsidRDefault="00DE1297" w:rsidP="00CB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C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0E0" w:rsidRPr="00CB60E0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физико-математических наук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993" w:rsidRPr="00D16993" w:rsidRDefault="00D16993" w:rsidP="00D0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 01.04.13 - Электрофизика</w:t>
            </w:r>
          </w:p>
        </w:tc>
      </w:tr>
      <w:tr w:rsidR="00513744" w:rsidRPr="00513744" w:rsidTr="00513744">
        <w:tc>
          <w:tcPr>
            <w:tcW w:w="4785" w:type="dxa"/>
          </w:tcPr>
          <w:p w:rsidR="00513744" w:rsidRPr="00513744" w:rsidRDefault="00513744" w:rsidP="005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44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513744" w:rsidRPr="00FB2CAC" w:rsidRDefault="00FB2CAC" w:rsidP="005137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</w:tr>
    </w:tbl>
    <w:p w:rsidR="00513744" w:rsidRDefault="00513744" w:rsidP="0051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A48" w:rsidRPr="00763A41" w:rsidRDefault="00513744" w:rsidP="00763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трудов</w:t>
      </w:r>
    </w:p>
    <w:p w:rsidR="00C34EE0" w:rsidRPr="00C34EE0" w:rsidRDefault="00C34EE0" w:rsidP="007B5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Boltachev G.Sh. Three-dimensional granular dynamics simulations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polydisperse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bidisperse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nanopowders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compaction processes / G.Sh. Bolta</w:t>
      </w:r>
      <w:r w:rsidR="00F62751">
        <w:rPr>
          <w:rFonts w:ascii="Times New Roman" w:hAnsi="Times New Roman" w:cs="Times New Roman"/>
          <w:sz w:val="28"/>
          <w:szCs w:val="28"/>
          <w:lang w:val="en-US"/>
        </w:rPr>
        <w:t xml:space="preserve">chev, E.A. Chingina, K.E. Lukyashin, A.I. Medvedev and N.B. Volkov </w:t>
      </w:r>
      <w:r w:rsidR="00F62751" w:rsidRPr="007B5AE7">
        <w:rPr>
          <w:rFonts w:ascii="Times New Roman" w:hAnsi="Times New Roman" w:cs="Times New Roman"/>
          <w:sz w:val="28"/>
          <w:szCs w:val="28"/>
          <w:lang w:val="en-US"/>
        </w:rPr>
        <w:t xml:space="preserve"> // Journal of Ph</w:t>
      </w:r>
      <w:r w:rsidR="00F62751">
        <w:rPr>
          <w:rFonts w:ascii="Times New Roman" w:hAnsi="Times New Roman" w:cs="Times New Roman"/>
          <w:sz w:val="28"/>
          <w:szCs w:val="28"/>
          <w:lang w:val="en-US"/>
        </w:rPr>
        <w:t>ysics: Conference Series. – 2019</w:t>
      </w:r>
      <w:r w:rsidR="00F62751" w:rsidRPr="007B5AE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F62751">
        <w:rPr>
          <w:rFonts w:ascii="Times New Roman" w:hAnsi="Times New Roman" w:cs="Times New Roman"/>
          <w:sz w:val="28"/>
          <w:szCs w:val="28"/>
          <w:lang w:val="en-US"/>
        </w:rPr>
        <w:t>V. 1147. – Art. No. 012010 (9 pp)</w:t>
      </w:r>
      <w:r w:rsidR="00F62751" w:rsidRPr="007B5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5AE7" w:rsidRPr="007B5AE7" w:rsidRDefault="007B5AE7" w:rsidP="007B5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kern w:val="24"/>
          <w:sz w:val="28"/>
          <w:szCs w:val="28"/>
          <w:lang w:val="en-US"/>
        </w:rPr>
        <w:t>Barakhvostov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 S.V. The slow relaxation of non-equilibrium state in metal target excited by picosecond electron beam: interferometric and simulation studies / S.V.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Barakhvostov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, N.B.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Volkov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, A.I.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Lipchak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, V.P.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Tarakanov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, S.I.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Tkachenko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, I.S. </w:t>
      </w:r>
      <w:proofErr w:type="spellStart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>Turmyshev</w:t>
      </w:r>
      <w:proofErr w:type="spellEnd"/>
      <w:r w:rsidRPr="007B5AE7">
        <w:rPr>
          <w:rFonts w:ascii="Times New Roman" w:hAnsi="Times New Roman" w:cs="Times New Roman"/>
          <w:kern w:val="24"/>
          <w:sz w:val="28"/>
          <w:szCs w:val="28"/>
          <w:lang w:val="en-US"/>
        </w:rPr>
        <w:t xml:space="preserve"> and A.P. Yalovets</w:t>
      </w:r>
      <w:r w:rsidRPr="007B5AE7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Series. – 2018. – V. 1115. – Art. No. 022007</w:t>
      </w:r>
      <w:r w:rsidR="00C34EE0">
        <w:rPr>
          <w:rFonts w:ascii="Times New Roman" w:hAnsi="Times New Roman" w:cs="Times New Roman"/>
          <w:sz w:val="28"/>
          <w:szCs w:val="28"/>
          <w:lang w:val="en-US"/>
        </w:rPr>
        <w:t xml:space="preserve"> (10 pp)</w:t>
      </w:r>
      <w:r w:rsidRPr="007B5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2BEE" w:rsidRPr="007B5AE7" w:rsidRDefault="00D16993" w:rsidP="00416BDF">
      <w:pPr>
        <w:pStyle w:val="a5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Martel-Regular" w:hAnsi="Martel-Regular"/>
          <w:color w:val="000000"/>
          <w:sz w:val="28"/>
          <w:szCs w:val="28"/>
          <w:lang w:val="en-US"/>
        </w:rPr>
        <w:t xml:space="preserve">Boltachev G.Sh. </w:t>
      </w:r>
      <w:r w:rsidR="00BD4992" w:rsidRP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2D-simulation of </w:t>
      </w:r>
      <w:proofErr w:type="spellStart"/>
      <w:r w:rsidR="00BD4992" w:rsidRPr="00BD4992">
        <w:rPr>
          <w:rFonts w:ascii="Martel-Regular" w:hAnsi="Martel-Regular"/>
          <w:color w:val="000000"/>
          <w:sz w:val="28"/>
          <w:szCs w:val="28"/>
          <w:lang w:val="en-US"/>
        </w:rPr>
        <w:t>Nanopowder</w:t>
      </w:r>
      <w:proofErr w:type="spellEnd"/>
      <w:r w:rsidR="00BD4992" w:rsidRP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 High-Speed Compaction</w:t>
      </w:r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 </w:t>
      </w:r>
      <w:r w:rsidR="00BD4992" w:rsidRP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/ </w:t>
      </w:r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G.Sh. Boltachev, A. </w:t>
      </w:r>
      <w:proofErr w:type="spellStart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>Spirin</w:t>
      </w:r>
      <w:proofErr w:type="spellEnd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, N.B. </w:t>
      </w:r>
      <w:proofErr w:type="spellStart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>Volkov</w:t>
      </w:r>
      <w:proofErr w:type="spellEnd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, E.A. Chingina // Physical Science </w:t>
      </w:r>
      <w:proofErr w:type="spellStart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>Internationa</w:t>
      </w:r>
      <w:proofErr w:type="spellEnd"/>
      <w:r w:rsidR="00BD4992">
        <w:rPr>
          <w:rFonts w:ascii="Martel-Regular" w:hAnsi="Martel-Regular"/>
          <w:color w:val="000000"/>
          <w:sz w:val="28"/>
          <w:szCs w:val="28"/>
          <w:lang w:val="en-US"/>
        </w:rPr>
        <w:t xml:space="preserve"> Journal. – 2018. – V. 19(4). – P. 1–</w:t>
      </w:r>
      <w:r w:rsidR="00222BEE">
        <w:rPr>
          <w:rFonts w:ascii="Martel-Regular" w:hAnsi="Martel-Regular"/>
          <w:color w:val="000000"/>
          <w:sz w:val="28"/>
          <w:szCs w:val="28"/>
          <w:lang w:val="en-US"/>
        </w:rPr>
        <w:t>8</w:t>
      </w:r>
      <w:r w:rsidR="007B5AE7">
        <w:rPr>
          <w:rFonts w:ascii="Martel-Regular" w:hAnsi="Martel-Regular"/>
          <w:color w:val="000000"/>
          <w:sz w:val="28"/>
          <w:szCs w:val="28"/>
          <w:lang w:val="en-US"/>
        </w:rPr>
        <w:t>.</w:t>
      </w:r>
    </w:p>
    <w:p w:rsidR="007B5AE7" w:rsidRDefault="007B5AE7" w:rsidP="007B5AE7">
      <w:pPr>
        <w:pStyle w:val="a5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Boltachev G.Sh.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Influence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particle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4A7A">
        <w:rPr>
          <w:rFonts w:ascii="Times New Roman" w:hAnsi="Times New Roman" w:cs="Times New Roman"/>
          <w:sz w:val="28"/>
          <w:szCs w:val="28"/>
          <w:lang w:val="en-US"/>
        </w:rPr>
        <w:t>nanopowder</w:t>
      </w:r>
      <w:proofErr w:type="spellEnd"/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compaction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processes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Boltachev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Volkov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Lukyashin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Markov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Chingina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IOP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Materials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. – 2017. – 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D4A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 xml:space="preserve">208.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20FC">
        <w:rPr>
          <w:rFonts w:ascii="Times New Roman" w:hAnsi="Times New Roman" w:cs="Times New Roman"/>
          <w:sz w:val="28"/>
          <w:szCs w:val="28"/>
          <w:lang w:val="en-US"/>
        </w:rPr>
        <w:t>012008–15.</w:t>
      </w:r>
    </w:p>
    <w:p w:rsidR="00551EF5" w:rsidRDefault="007B5AE7" w:rsidP="00551EF5">
      <w:pPr>
        <w:pStyle w:val="a5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Volkov N. B. Electron and phonon spectra dynamics and features of phase transition in sodium at P</w:t>
      </w:r>
      <w:r w:rsidR="007264EB">
        <w:rPr>
          <w:rFonts w:ascii="Times New Roman" w:hAnsi="Times New Roman" w:cs="Times New Roman"/>
          <w:sz w:val="28"/>
          <w:szCs w:val="28"/>
          <w:lang w:val="en-US"/>
        </w:rPr>
        <w:t xml:space="preserve">=0-100 </w:t>
      </w:r>
      <w:proofErr w:type="spellStart"/>
      <w:proofErr w:type="gramStart"/>
      <w:r w:rsidR="007264EB">
        <w:rPr>
          <w:rFonts w:ascii="Times New Roman" w:hAnsi="Times New Roman" w:cs="Times New Roman"/>
          <w:sz w:val="28"/>
          <w:szCs w:val="28"/>
          <w:lang w:val="en-US"/>
        </w:rPr>
        <w:t>GPa</w:t>
      </w:r>
      <w:proofErr w:type="spellEnd"/>
      <w:proofErr w:type="gramEnd"/>
      <w:r w:rsidR="007264EB">
        <w:rPr>
          <w:rFonts w:ascii="Times New Roman" w:hAnsi="Times New Roman" w:cs="Times New Roman"/>
          <w:sz w:val="28"/>
          <w:szCs w:val="28"/>
          <w:lang w:val="en-US"/>
        </w:rPr>
        <w:t xml:space="preserve"> / N.B. </w:t>
      </w:r>
      <w:proofErr w:type="spellStart"/>
      <w:r w:rsidR="007264EB">
        <w:rPr>
          <w:rFonts w:ascii="Times New Roman" w:hAnsi="Times New Roman" w:cs="Times New Roman"/>
          <w:sz w:val="28"/>
          <w:szCs w:val="28"/>
          <w:lang w:val="en-US"/>
        </w:rPr>
        <w:t>Volkov</w:t>
      </w:r>
      <w:proofErr w:type="spellEnd"/>
      <w:r w:rsidR="007264EB">
        <w:rPr>
          <w:rFonts w:ascii="Times New Roman" w:hAnsi="Times New Roman" w:cs="Times New Roman"/>
          <w:sz w:val="28"/>
          <w:szCs w:val="28"/>
          <w:lang w:val="en-US"/>
        </w:rPr>
        <w:t xml:space="preserve">, E.A. Chingina // </w:t>
      </w:r>
      <w:r w:rsidR="007264EB" w:rsidRPr="007B5AE7">
        <w:rPr>
          <w:rFonts w:ascii="Times New Roman" w:hAnsi="Times New Roman" w:cs="Times New Roman"/>
          <w:sz w:val="28"/>
          <w:szCs w:val="28"/>
          <w:lang w:val="en-US"/>
        </w:rPr>
        <w:t>Journal of Ph</w:t>
      </w:r>
      <w:r w:rsidR="007264EB">
        <w:rPr>
          <w:rFonts w:ascii="Times New Roman" w:hAnsi="Times New Roman" w:cs="Times New Roman"/>
          <w:sz w:val="28"/>
          <w:szCs w:val="28"/>
          <w:lang w:val="en-US"/>
        </w:rPr>
        <w:t>ysics: Conference Series. – 2017</w:t>
      </w:r>
      <w:r w:rsidR="007264EB" w:rsidRPr="007B5AE7">
        <w:rPr>
          <w:rFonts w:ascii="Times New Roman" w:hAnsi="Times New Roman" w:cs="Times New Roman"/>
          <w:sz w:val="28"/>
          <w:szCs w:val="28"/>
          <w:lang w:val="en-US"/>
        </w:rPr>
        <w:t xml:space="preserve">. – V. </w:t>
      </w:r>
      <w:r w:rsidR="007264EB">
        <w:rPr>
          <w:rFonts w:ascii="Times New Roman" w:hAnsi="Times New Roman" w:cs="Times New Roman"/>
          <w:sz w:val="28"/>
          <w:szCs w:val="28"/>
          <w:lang w:val="en-US"/>
        </w:rPr>
        <w:t>830</w:t>
      </w:r>
      <w:r w:rsidR="007264EB" w:rsidRPr="007B5AE7">
        <w:rPr>
          <w:rFonts w:ascii="Times New Roman" w:hAnsi="Times New Roman" w:cs="Times New Roman"/>
          <w:sz w:val="28"/>
          <w:szCs w:val="28"/>
          <w:lang w:val="en-US"/>
        </w:rPr>
        <w:t>. – Art. No. 0</w:t>
      </w:r>
      <w:r w:rsidR="007264EB">
        <w:rPr>
          <w:rFonts w:ascii="Times New Roman" w:hAnsi="Times New Roman" w:cs="Times New Roman"/>
          <w:sz w:val="28"/>
          <w:szCs w:val="28"/>
          <w:lang w:val="en-US"/>
        </w:rPr>
        <w:t>12036</w:t>
      </w:r>
      <w:r w:rsidR="007264EB" w:rsidRPr="007B5A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EF5" w:rsidRPr="00551EF5" w:rsidRDefault="00551EF5" w:rsidP="00551EF5">
      <w:pPr>
        <w:pStyle w:val="a5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EF5">
        <w:rPr>
          <w:rFonts w:ascii="Times New Roman" w:hAnsi="Times New Roman" w:cs="Times New Roman"/>
          <w:sz w:val="28"/>
          <w:szCs w:val="28"/>
          <w:lang w:val="en-US"/>
        </w:rPr>
        <w:t xml:space="preserve">Volkov N.B. </w:t>
      </w:r>
      <w:r w:rsidRPr="00551EF5">
        <w:rPr>
          <w:rStyle w:val="1"/>
          <w:rFonts w:ascii="Times New Roman" w:hAnsi="Times New Roman"/>
          <w:sz w:val="28"/>
          <w:szCs w:val="28"/>
          <w:lang w:val="en-US"/>
        </w:rPr>
        <w:t>Dynamical equations and transport coefficients for the metals at hi</w:t>
      </w:r>
      <w:r>
        <w:rPr>
          <w:rStyle w:val="1"/>
          <w:rFonts w:ascii="Times New Roman" w:hAnsi="Times New Roman"/>
          <w:sz w:val="28"/>
          <w:szCs w:val="28"/>
          <w:lang w:val="en-US"/>
        </w:rPr>
        <w:t xml:space="preserve">gh pulse electromagnetic fields / </w:t>
      </w:r>
      <w:r w:rsidRPr="00551EF5">
        <w:rPr>
          <w:rFonts w:ascii="Times New Roman" w:hAnsi="Times New Roman"/>
          <w:noProof/>
          <w:sz w:val="28"/>
          <w:szCs w:val="28"/>
          <w:lang w:val="en-US"/>
        </w:rPr>
        <w:t>N</w:t>
      </w:r>
      <w:r w:rsidRPr="00551EF5">
        <w:rPr>
          <w:rStyle w:val="1"/>
          <w:rFonts w:ascii="Times New Roman" w:hAnsi="Times New Roman"/>
          <w:sz w:val="28"/>
          <w:szCs w:val="28"/>
          <w:lang w:val="en-US"/>
        </w:rPr>
        <w:t xml:space="preserve">.B. Volkov, E.A. Chingina, A.P. </w:t>
      </w:r>
      <w:r>
        <w:rPr>
          <w:rStyle w:val="1"/>
          <w:rFonts w:ascii="Times New Roman" w:hAnsi="Times New Roman"/>
          <w:sz w:val="28"/>
          <w:szCs w:val="28"/>
          <w:lang w:val="en-US"/>
        </w:rPr>
        <w:t>Yalovets</w:t>
      </w:r>
      <w:r w:rsidRPr="00551EF5">
        <w:rPr>
          <w:rFonts w:ascii="Times New Roman" w:hAnsi="Times New Roman"/>
          <w:sz w:val="28"/>
          <w:szCs w:val="28"/>
          <w:lang w:val="en-US"/>
        </w:rPr>
        <w:t xml:space="preserve"> // J</w:t>
      </w:r>
      <w:r>
        <w:rPr>
          <w:rFonts w:ascii="Times New Roman" w:hAnsi="Times New Roman"/>
          <w:sz w:val="28"/>
          <w:szCs w:val="28"/>
          <w:lang w:val="en-US"/>
        </w:rPr>
        <w:t>ournal of</w:t>
      </w:r>
      <w:r w:rsidRPr="00551EF5">
        <w:rPr>
          <w:rFonts w:ascii="Times New Roman" w:hAnsi="Times New Roman"/>
          <w:sz w:val="28"/>
          <w:szCs w:val="28"/>
          <w:lang w:val="en-US"/>
        </w:rPr>
        <w:t xml:space="preserve"> Physics: Conference Series. – 2016. – V. 774. – Art. No. 012147</w:t>
      </w:r>
      <w:r w:rsidR="00D021B4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C34EE0">
        <w:rPr>
          <w:rFonts w:ascii="Times New Roman" w:hAnsi="Times New Roman"/>
          <w:sz w:val="28"/>
          <w:szCs w:val="28"/>
          <w:lang w:val="en-US"/>
        </w:rPr>
        <w:t>12 pp)</w:t>
      </w:r>
      <w:r w:rsidRPr="00551EF5">
        <w:rPr>
          <w:rFonts w:ascii="Times New Roman" w:hAnsi="Times New Roman"/>
          <w:sz w:val="28"/>
          <w:szCs w:val="28"/>
          <w:lang w:val="en-US"/>
        </w:rPr>
        <w:t>.</w:t>
      </w:r>
    </w:p>
    <w:p w:rsidR="00551EF5" w:rsidRPr="00551EF5" w:rsidRDefault="00551EF5" w:rsidP="00551EF5">
      <w:pPr>
        <w:pStyle w:val="a5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Volkov N.B. Thermodynamic description of the liquid metals at pulsed energy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flows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impact / N.B/ Volkov, E.A. Chingina </w:t>
      </w:r>
      <w:r w:rsidR="00D021B4" w:rsidRPr="00551EF5">
        <w:rPr>
          <w:rFonts w:ascii="Times New Roman" w:hAnsi="Times New Roman"/>
          <w:sz w:val="28"/>
          <w:szCs w:val="28"/>
          <w:lang w:val="en-US"/>
        </w:rPr>
        <w:t>// J</w:t>
      </w:r>
      <w:r w:rsidR="00D021B4">
        <w:rPr>
          <w:rFonts w:ascii="Times New Roman" w:hAnsi="Times New Roman"/>
          <w:sz w:val="28"/>
          <w:szCs w:val="28"/>
          <w:lang w:val="en-US"/>
        </w:rPr>
        <w:t>ournal of</w:t>
      </w:r>
      <w:r w:rsidR="00D021B4" w:rsidRPr="00551EF5">
        <w:rPr>
          <w:rFonts w:ascii="Times New Roman" w:hAnsi="Times New Roman"/>
          <w:sz w:val="28"/>
          <w:szCs w:val="28"/>
          <w:lang w:val="en-US"/>
        </w:rPr>
        <w:t xml:space="preserve"> Physics: Conference </w:t>
      </w:r>
      <w:r w:rsidR="00D021B4">
        <w:rPr>
          <w:rFonts w:ascii="Times New Roman" w:hAnsi="Times New Roman"/>
          <w:sz w:val="28"/>
          <w:szCs w:val="28"/>
          <w:lang w:val="en-US"/>
        </w:rPr>
        <w:t>Series. – 2015. – V. 653</w:t>
      </w:r>
      <w:r w:rsidR="00D021B4" w:rsidRPr="00551EF5">
        <w:rPr>
          <w:rFonts w:ascii="Times New Roman" w:hAnsi="Times New Roman"/>
          <w:sz w:val="28"/>
          <w:szCs w:val="28"/>
          <w:lang w:val="en-US"/>
        </w:rPr>
        <w:t>. – Art. No. 012</w:t>
      </w:r>
      <w:r w:rsidR="00D021B4">
        <w:rPr>
          <w:rFonts w:ascii="Times New Roman" w:hAnsi="Times New Roman"/>
          <w:sz w:val="28"/>
          <w:szCs w:val="28"/>
          <w:lang w:val="en-US"/>
        </w:rPr>
        <w:t>084 (6 pp)</w:t>
      </w:r>
      <w:r w:rsidR="00D021B4" w:rsidRPr="00551EF5">
        <w:rPr>
          <w:rFonts w:ascii="Times New Roman" w:hAnsi="Times New Roman"/>
          <w:sz w:val="28"/>
          <w:szCs w:val="28"/>
          <w:lang w:val="en-US"/>
        </w:rPr>
        <w:t>.</w:t>
      </w:r>
    </w:p>
    <w:p w:rsidR="00D34C5E" w:rsidRPr="00551EF5" w:rsidRDefault="00551EF5" w:rsidP="00D34C5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Martel-Regular" w:hAnsi="Martel-Regular"/>
          <w:color w:val="000000"/>
          <w:sz w:val="28"/>
          <w:szCs w:val="28"/>
          <w:lang w:val="en-US"/>
        </w:rPr>
        <w:t xml:space="preserve">Boltachev G.Sh. </w:t>
      </w:r>
      <w:r w:rsidR="00222BEE" w:rsidRPr="00222BEE">
        <w:rPr>
          <w:rFonts w:ascii="Martel-Regular" w:hAnsi="Martel-Regular"/>
          <w:color w:val="000000"/>
          <w:sz w:val="28"/>
          <w:szCs w:val="28"/>
          <w:lang w:val="en-US"/>
        </w:rPr>
        <w:t>Simulation of the macromechanical behavior of oxide nanopowders during compaction processes</w:t>
      </w:r>
      <w:r w:rsidR="00222BEE">
        <w:rPr>
          <w:rFonts w:ascii="Martel-Regular" w:hAnsi="Martel-Regular"/>
          <w:color w:val="000000"/>
          <w:sz w:val="28"/>
          <w:szCs w:val="28"/>
          <w:lang w:val="en-US"/>
        </w:rPr>
        <w:t xml:space="preserve"> / G.Sh. Boltachev, N.B. Volkov, A.L. Maximenko, M.B. Shtern, E.G. Kirkova // Granular Matter. – 2015. – V.17, N. 3. – P.</w:t>
      </w:r>
      <w:r w:rsidR="00222BEE">
        <w:rPr>
          <w:rFonts w:ascii="Martel-Regular" w:hAnsi="Martel-Regular" w:hint="eastAsia"/>
          <w:color w:val="000000"/>
          <w:sz w:val="28"/>
          <w:szCs w:val="28"/>
          <w:lang w:val="en-US"/>
        </w:rPr>
        <w:t> </w:t>
      </w:r>
      <w:r w:rsidR="00222BEE">
        <w:rPr>
          <w:rFonts w:ascii="Martel-Regular" w:hAnsi="Martel-Regular"/>
          <w:color w:val="000000"/>
          <w:sz w:val="28"/>
          <w:szCs w:val="28"/>
          <w:lang w:val="en-US"/>
        </w:rPr>
        <w:t>345–358.</w:t>
      </w:r>
    </w:p>
    <w:p w:rsidR="00551EF5" w:rsidRPr="00551EF5" w:rsidRDefault="00551EF5" w:rsidP="00D34C5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Болтачев</w:t>
      </w:r>
      <w:proofErr w:type="spellEnd"/>
      <w:r w:rsidRPr="00551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51E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 w:rsidRPr="00551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3692">
        <w:rPr>
          <w:rFonts w:ascii="Times New Roman" w:hAnsi="Times New Roman"/>
          <w:sz w:val="28"/>
          <w:szCs w:val="28"/>
        </w:rPr>
        <w:t>Компактирование</w:t>
      </w:r>
      <w:proofErr w:type="spellEnd"/>
      <w:r w:rsidRPr="00223692">
        <w:rPr>
          <w:rFonts w:ascii="Times New Roman" w:hAnsi="Times New Roman"/>
          <w:sz w:val="28"/>
          <w:szCs w:val="28"/>
        </w:rPr>
        <w:t xml:space="preserve"> и упругая разгрузка </w:t>
      </w:r>
      <w:proofErr w:type="spellStart"/>
      <w:r w:rsidRPr="00223692">
        <w:rPr>
          <w:rFonts w:ascii="Times New Roman" w:hAnsi="Times New Roman"/>
          <w:sz w:val="28"/>
          <w:szCs w:val="28"/>
        </w:rPr>
        <w:t>нанопорошков</w:t>
      </w:r>
      <w:proofErr w:type="spellEnd"/>
      <w:r w:rsidRPr="00223692">
        <w:rPr>
          <w:rFonts w:ascii="Times New Roman" w:hAnsi="Times New Roman"/>
          <w:sz w:val="28"/>
          <w:szCs w:val="28"/>
        </w:rPr>
        <w:t xml:space="preserve"> в рамках метода гранулярной динамики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EF5">
        <w:rPr>
          <w:rFonts w:ascii="Times New Roman" w:hAnsi="Times New Roman"/>
          <w:sz w:val="28"/>
          <w:szCs w:val="28"/>
        </w:rPr>
        <w:t xml:space="preserve">/ </w:t>
      </w:r>
      <w:r w:rsidRPr="00223692">
        <w:rPr>
          <w:rFonts w:ascii="Times New Roman" w:hAnsi="Times New Roman"/>
          <w:sz w:val="28"/>
          <w:szCs w:val="28"/>
        </w:rPr>
        <w:t>Г</w:t>
      </w:r>
      <w:r w:rsidRPr="00551EF5">
        <w:rPr>
          <w:rFonts w:ascii="Times New Roman" w:hAnsi="Times New Roman"/>
          <w:sz w:val="28"/>
          <w:szCs w:val="28"/>
        </w:rPr>
        <w:t>.</w:t>
      </w:r>
      <w:r w:rsidRPr="00223692">
        <w:rPr>
          <w:rFonts w:ascii="Times New Roman" w:hAnsi="Times New Roman"/>
          <w:sz w:val="28"/>
          <w:szCs w:val="28"/>
        </w:rPr>
        <w:t>Ш</w:t>
      </w:r>
      <w:r w:rsidRPr="00551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3692">
        <w:rPr>
          <w:rFonts w:ascii="Times New Roman" w:hAnsi="Times New Roman"/>
          <w:sz w:val="28"/>
          <w:szCs w:val="28"/>
        </w:rPr>
        <w:t>Болтачев</w:t>
      </w:r>
      <w:proofErr w:type="spellEnd"/>
      <w:r w:rsidRPr="00551EF5">
        <w:rPr>
          <w:rFonts w:ascii="Times New Roman" w:hAnsi="Times New Roman"/>
          <w:sz w:val="28"/>
          <w:szCs w:val="28"/>
        </w:rPr>
        <w:t xml:space="preserve">, </w:t>
      </w:r>
      <w:r w:rsidRPr="00223692">
        <w:rPr>
          <w:rFonts w:ascii="Times New Roman" w:hAnsi="Times New Roman"/>
          <w:sz w:val="28"/>
          <w:szCs w:val="28"/>
        </w:rPr>
        <w:t>Н</w:t>
      </w:r>
      <w:r w:rsidRPr="00551EF5">
        <w:rPr>
          <w:rFonts w:ascii="Times New Roman" w:hAnsi="Times New Roman"/>
          <w:sz w:val="28"/>
          <w:szCs w:val="28"/>
        </w:rPr>
        <w:t>.</w:t>
      </w:r>
      <w:r w:rsidRPr="00223692">
        <w:rPr>
          <w:rFonts w:ascii="Times New Roman" w:hAnsi="Times New Roman"/>
          <w:sz w:val="28"/>
          <w:szCs w:val="28"/>
        </w:rPr>
        <w:t>Б</w:t>
      </w:r>
      <w:r w:rsidRPr="00551EF5">
        <w:rPr>
          <w:rFonts w:ascii="Times New Roman" w:hAnsi="Times New Roman"/>
          <w:sz w:val="28"/>
          <w:szCs w:val="28"/>
        </w:rPr>
        <w:t xml:space="preserve">. </w:t>
      </w:r>
      <w:r w:rsidRPr="00223692">
        <w:rPr>
          <w:rFonts w:ascii="Times New Roman" w:hAnsi="Times New Roman"/>
          <w:sz w:val="28"/>
          <w:szCs w:val="28"/>
        </w:rPr>
        <w:t>Волков</w:t>
      </w:r>
      <w:r w:rsidRPr="00551EF5">
        <w:rPr>
          <w:rFonts w:ascii="Times New Roman" w:hAnsi="Times New Roman"/>
          <w:sz w:val="28"/>
          <w:szCs w:val="28"/>
        </w:rPr>
        <w:t xml:space="preserve">, </w:t>
      </w:r>
      <w:r w:rsidRPr="00223692">
        <w:rPr>
          <w:rFonts w:ascii="Times New Roman" w:hAnsi="Times New Roman"/>
          <w:sz w:val="28"/>
          <w:szCs w:val="28"/>
        </w:rPr>
        <w:t>Э</w:t>
      </w:r>
      <w:r w:rsidRPr="00551EF5">
        <w:rPr>
          <w:rFonts w:ascii="Times New Roman" w:hAnsi="Times New Roman"/>
          <w:sz w:val="28"/>
          <w:szCs w:val="28"/>
        </w:rPr>
        <w:t>.</w:t>
      </w:r>
      <w:r w:rsidRPr="00223692">
        <w:rPr>
          <w:rFonts w:ascii="Times New Roman" w:hAnsi="Times New Roman"/>
          <w:sz w:val="28"/>
          <w:szCs w:val="28"/>
        </w:rPr>
        <w:t>С</w:t>
      </w:r>
      <w:r w:rsidRPr="00551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3692">
        <w:rPr>
          <w:rFonts w:ascii="Times New Roman" w:hAnsi="Times New Roman"/>
          <w:sz w:val="28"/>
          <w:szCs w:val="28"/>
        </w:rPr>
        <w:t>Двилис</w:t>
      </w:r>
      <w:proofErr w:type="spellEnd"/>
      <w:r w:rsidRPr="00551EF5">
        <w:rPr>
          <w:rFonts w:ascii="Times New Roman" w:hAnsi="Times New Roman"/>
          <w:sz w:val="28"/>
          <w:szCs w:val="28"/>
        </w:rPr>
        <w:t xml:space="preserve">, </w:t>
      </w:r>
      <w:r w:rsidRPr="00223692">
        <w:rPr>
          <w:rFonts w:ascii="Times New Roman" w:hAnsi="Times New Roman"/>
          <w:sz w:val="28"/>
          <w:szCs w:val="28"/>
        </w:rPr>
        <w:t>О</w:t>
      </w:r>
      <w:r w:rsidRPr="00551EF5">
        <w:rPr>
          <w:rFonts w:ascii="Times New Roman" w:hAnsi="Times New Roman"/>
          <w:sz w:val="28"/>
          <w:szCs w:val="28"/>
        </w:rPr>
        <w:t>.</w:t>
      </w:r>
      <w:r w:rsidRPr="00223692">
        <w:rPr>
          <w:rFonts w:ascii="Times New Roman" w:hAnsi="Times New Roman"/>
          <w:sz w:val="28"/>
          <w:szCs w:val="28"/>
        </w:rPr>
        <w:t>Л</w:t>
      </w:r>
      <w:r w:rsidRPr="00551EF5">
        <w:rPr>
          <w:rFonts w:ascii="Times New Roman" w:hAnsi="Times New Roman"/>
          <w:sz w:val="28"/>
          <w:szCs w:val="28"/>
        </w:rPr>
        <w:t xml:space="preserve">. </w:t>
      </w:r>
      <w:r w:rsidRPr="00223692">
        <w:rPr>
          <w:rFonts w:ascii="Times New Roman" w:hAnsi="Times New Roman"/>
          <w:sz w:val="28"/>
          <w:szCs w:val="28"/>
        </w:rPr>
        <w:t xml:space="preserve">Хасанов //  ЖТФ. - 2015. - Т. 85. - </w:t>
      </w:r>
      <w:proofErr w:type="spellStart"/>
      <w:r w:rsidRPr="00223692">
        <w:rPr>
          <w:rFonts w:ascii="Times New Roman" w:hAnsi="Times New Roman"/>
          <w:sz w:val="28"/>
          <w:szCs w:val="28"/>
        </w:rPr>
        <w:t>Вып</w:t>
      </w:r>
      <w:proofErr w:type="spellEnd"/>
      <w:r w:rsidRPr="00223692">
        <w:rPr>
          <w:rFonts w:ascii="Times New Roman" w:hAnsi="Times New Roman"/>
          <w:sz w:val="28"/>
          <w:szCs w:val="28"/>
        </w:rPr>
        <w:t>. 2. - С. 94-101.</w:t>
      </w:r>
    </w:p>
    <w:sectPr w:rsidR="00551EF5" w:rsidRPr="00551EF5" w:rsidSect="0084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e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219"/>
    <w:multiLevelType w:val="hybridMultilevel"/>
    <w:tmpl w:val="F8BA9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2573F"/>
    <w:multiLevelType w:val="hybridMultilevel"/>
    <w:tmpl w:val="70A61EBC"/>
    <w:lvl w:ilvl="0" w:tplc="6BBECE8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F75B3"/>
    <w:multiLevelType w:val="hybridMultilevel"/>
    <w:tmpl w:val="A2A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4"/>
    <w:rsid w:val="00004C13"/>
    <w:rsid w:val="0002455A"/>
    <w:rsid w:val="000D3495"/>
    <w:rsid w:val="0014002E"/>
    <w:rsid w:val="00161BD4"/>
    <w:rsid w:val="00175B4F"/>
    <w:rsid w:val="0017676B"/>
    <w:rsid w:val="00191BE0"/>
    <w:rsid w:val="001D4564"/>
    <w:rsid w:val="001E0228"/>
    <w:rsid w:val="001E471C"/>
    <w:rsid w:val="00222BEE"/>
    <w:rsid w:val="002A4F05"/>
    <w:rsid w:val="002C7619"/>
    <w:rsid w:val="003757F4"/>
    <w:rsid w:val="003F4F4A"/>
    <w:rsid w:val="00416BDF"/>
    <w:rsid w:val="004440BB"/>
    <w:rsid w:val="004519AF"/>
    <w:rsid w:val="00465894"/>
    <w:rsid w:val="00484C52"/>
    <w:rsid w:val="004D4A7A"/>
    <w:rsid w:val="00513744"/>
    <w:rsid w:val="00517BD3"/>
    <w:rsid w:val="00551EF5"/>
    <w:rsid w:val="005B21E4"/>
    <w:rsid w:val="005C0592"/>
    <w:rsid w:val="00605FF5"/>
    <w:rsid w:val="00620D9C"/>
    <w:rsid w:val="00697420"/>
    <w:rsid w:val="00712FA3"/>
    <w:rsid w:val="007264EB"/>
    <w:rsid w:val="007321F0"/>
    <w:rsid w:val="0074723E"/>
    <w:rsid w:val="007504F8"/>
    <w:rsid w:val="00763A41"/>
    <w:rsid w:val="00767A48"/>
    <w:rsid w:val="007B5AE7"/>
    <w:rsid w:val="007D1DBD"/>
    <w:rsid w:val="00846471"/>
    <w:rsid w:val="00880DA9"/>
    <w:rsid w:val="008A5037"/>
    <w:rsid w:val="008E333C"/>
    <w:rsid w:val="00916D0A"/>
    <w:rsid w:val="0096645F"/>
    <w:rsid w:val="009D5512"/>
    <w:rsid w:val="00A420FC"/>
    <w:rsid w:val="00A82675"/>
    <w:rsid w:val="00AD4B3F"/>
    <w:rsid w:val="00B11A87"/>
    <w:rsid w:val="00B136DE"/>
    <w:rsid w:val="00B7432C"/>
    <w:rsid w:val="00BA1997"/>
    <w:rsid w:val="00BC4FEF"/>
    <w:rsid w:val="00BD4992"/>
    <w:rsid w:val="00C34EE0"/>
    <w:rsid w:val="00C44A6C"/>
    <w:rsid w:val="00C833ED"/>
    <w:rsid w:val="00CB60E0"/>
    <w:rsid w:val="00CB6430"/>
    <w:rsid w:val="00CC646E"/>
    <w:rsid w:val="00D021B4"/>
    <w:rsid w:val="00D16993"/>
    <w:rsid w:val="00D34C5E"/>
    <w:rsid w:val="00D60E0E"/>
    <w:rsid w:val="00D644BC"/>
    <w:rsid w:val="00DA7F0E"/>
    <w:rsid w:val="00DE1297"/>
    <w:rsid w:val="00E3027B"/>
    <w:rsid w:val="00E6024C"/>
    <w:rsid w:val="00F62751"/>
    <w:rsid w:val="00F8350B"/>
    <w:rsid w:val="00FB2CAC"/>
    <w:rsid w:val="00FD6CF0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3744"/>
    <w:rPr>
      <w:b/>
      <w:bCs/>
    </w:rPr>
  </w:style>
  <w:style w:type="paragraph" w:styleId="a5">
    <w:name w:val="List Paragraph"/>
    <w:basedOn w:val="a"/>
    <w:uiPriority w:val="34"/>
    <w:qFormat/>
    <w:rsid w:val="00FD6CF0"/>
    <w:pPr>
      <w:ind w:left="720"/>
      <w:contextualSpacing/>
    </w:pPr>
  </w:style>
  <w:style w:type="character" w:customStyle="1" w:styleId="bigtext">
    <w:name w:val="bigtext"/>
    <w:basedOn w:val="a0"/>
    <w:rsid w:val="00D34C5E"/>
  </w:style>
  <w:style w:type="character" w:styleId="a6">
    <w:name w:val="Hyperlink"/>
    <w:basedOn w:val="a0"/>
    <w:uiPriority w:val="99"/>
    <w:semiHidden/>
    <w:unhideWhenUsed/>
    <w:rsid w:val="002C7619"/>
    <w:rPr>
      <w:color w:val="0000FF"/>
      <w:u w:val="single"/>
    </w:rPr>
  </w:style>
  <w:style w:type="character" w:customStyle="1" w:styleId="astmd">
    <w:name w:val="astmd"/>
    <w:basedOn w:val="a0"/>
    <w:rsid w:val="002C7619"/>
  </w:style>
  <w:style w:type="paragraph" w:styleId="a7">
    <w:name w:val="Balloon Text"/>
    <w:basedOn w:val="a"/>
    <w:link w:val="a8"/>
    <w:uiPriority w:val="99"/>
    <w:semiHidden/>
    <w:unhideWhenUsed/>
    <w:rsid w:val="002C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19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55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3744"/>
    <w:rPr>
      <w:b/>
      <w:bCs/>
    </w:rPr>
  </w:style>
  <w:style w:type="paragraph" w:styleId="a5">
    <w:name w:val="List Paragraph"/>
    <w:basedOn w:val="a"/>
    <w:uiPriority w:val="34"/>
    <w:qFormat/>
    <w:rsid w:val="00FD6CF0"/>
    <w:pPr>
      <w:ind w:left="720"/>
      <w:contextualSpacing/>
    </w:pPr>
  </w:style>
  <w:style w:type="character" w:customStyle="1" w:styleId="bigtext">
    <w:name w:val="bigtext"/>
    <w:basedOn w:val="a0"/>
    <w:rsid w:val="00D34C5E"/>
  </w:style>
  <w:style w:type="character" w:styleId="a6">
    <w:name w:val="Hyperlink"/>
    <w:basedOn w:val="a0"/>
    <w:uiPriority w:val="99"/>
    <w:semiHidden/>
    <w:unhideWhenUsed/>
    <w:rsid w:val="002C7619"/>
    <w:rPr>
      <w:color w:val="0000FF"/>
      <w:u w:val="single"/>
    </w:rPr>
  </w:style>
  <w:style w:type="character" w:customStyle="1" w:styleId="astmd">
    <w:name w:val="astmd"/>
    <w:basedOn w:val="a0"/>
    <w:rsid w:val="002C7619"/>
  </w:style>
  <w:style w:type="paragraph" w:styleId="a7">
    <w:name w:val="Balloon Text"/>
    <w:basedOn w:val="a"/>
    <w:link w:val="a8"/>
    <w:uiPriority w:val="99"/>
    <w:semiHidden/>
    <w:unhideWhenUsed/>
    <w:rsid w:val="002C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619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55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nastena</dc:creator>
  <cp:lastModifiedBy>Natalia Dyuryagina</cp:lastModifiedBy>
  <cp:revision>2</cp:revision>
  <dcterms:created xsi:type="dcterms:W3CDTF">2019-02-21T11:23:00Z</dcterms:created>
  <dcterms:modified xsi:type="dcterms:W3CDTF">2019-02-21T11:23:00Z</dcterms:modified>
</cp:coreProperties>
</file>