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27" w:rsidRPr="00307420" w:rsidRDefault="004E4527" w:rsidP="004E452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7420">
        <w:rPr>
          <w:rFonts w:ascii="Times New Roman" w:hAnsi="Times New Roman" w:cs="Times New Roman"/>
          <w:sz w:val="24"/>
          <w:szCs w:val="24"/>
        </w:rPr>
        <w:t>Уровень знаний поступающего оценивается:</w:t>
      </w:r>
    </w:p>
    <w:p w:rsidR="004E4527" w:rsidRPr="00307420" w:rsidRDefault="004E4527" w:rsidP="004E452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по вступительному испытанию по специальной дисциплине по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шкале оценки знаний. Минимальное количество баллов, подтверждающее успешное прохождение вступительного испытания, устанавливается равным 50 баллам;</w:t>
      </w:r>
    </w:p>
    <w:p w:rsidR="004E4527" w:rsidRPr="00307420" w:rsidRDefault="004E4527" w:rsidP="004E452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вступительные испытания по иностранному языку и философии по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пятидесятибалльной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шкале оценки знаний. Минимальное количество баллов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подтверждающее успешное прохождение каждого вступительного испытания, устанавливается равным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 xml:space="preserve"> баллам;</w:t>
      </w:r>
    </w:p>
    <w:p w:rsidR="004E4527" w:rsidRPr="00307420" w:rsidRDefault="004E4527" w:rsidP="004E452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вступительное испытание для </w:t>
      </w:r>
      <w:r>
        <w:rPr>
          <w:rFonts w:ascii="Times New Roman" w:hAnsi="Times New Roman" w:cs="Times New Roman"/>
          <w:sz w:val="24"/>
          <w:szCs w:val="24"/>
        </w:rPr>
        <w:t>иностранных граждан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 русскому языку оценивается по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пятидесятибалльной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шкале. Минимальное количество баллов, подтверждающее уровень владения языка, достаточный для обучения по </w:t>
      </w:r>
      <w:r>
        <w:rPr>
          <w:rFonts w:ascii="Times New Roman" w:hAnsi="Times New Roman" w:cs="Times New Roman"/>
          <w:sz w:val="24"/>
          <w:szCs w:val="24"/>
        </w:rPr>
        <w:t xml:space="preserve">русскоязычным </w:t>
      </w:r>
      <w:r w:rsidRPr="00307420">
        <w:rPr>
          <w:rFonts w:ascii="Times New Roman" w:hAnsi="Times New Roman" w:cs="Times New Roman"/>
          <w:sz w:val="24"/>
          <w:szCs w:val="24"/>
        </w:rPr>
        <w:t xml:space="preserve">программам аспирантуры, устанавливается равным 38 баллам, что эквивалентно уровню владения языком В2. </w:t>
      </w:r>
    </w:p>
    <w:p w:rsidR="004E4527" w:rsidRDefault="004E4527" w:rsidP="004E452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Каждое вступительное испытание оценивается отдельно. </w:t>
      </w:r>
    </w:p>
    <w:p w:rsidR="004E4527" w:rsidRDefault="004E4527"/>
    <w:sectPr w:rsidR="004E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8121A"/>
    <w:rsid w:val="004E4527"/>
    <w:rsid w:val="00515A50"/>
    <w:rsid w:val="00C5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3B38"/>
  <w15:chartTrackingRefBased/>
  <w15:docId w15:val="{79B6D44A-7611-4EB5-A67A-F804ED2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Николаевна</dc:creator>
  <cp:keywords/>
  <dc:description/>
  <cp:lastModifiedBy>kuzmenkoev</cp:lastModifiedBy>
  <cp:revision>2</cp:revision>
  <dcterms:created xsi:type="dcterms:W3CDTF">2022-10-31T05:48:00Z</dcterms:created>
  <dcterms:modified xsi:type="dcterms:W3CDTF">2023-10-30T05:46:00Z</dcterms:modified>
</cp:coreProperties>
</file>