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8" w:rsidRDefault="002A118B" w:rsidP="007D3439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323F8F" wp14:editId="4BBD367A">
            <wp:simplePos x="0" y="0"/>
            <wp:positionH relativeFrom="column">
              <wp:posOffset>-1315663</wp:posOffset>
            </wp:positionH>
            <wp:positionV relativeFrom="paragraph">
              <wp:posOffset>-664672</wp:posOffset>
            </wp:positionV>
            <wp:extent cx="7800109" cy="10668000"/>
            <wp:effectExtent l="0" t="0" r="0" b="0"/>
            <wp:wrapNone/>
            <wp:docPr id="1" name="Рисунок 1" descr="Описание: Z:\Aigul\фк\содружество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Z:\Aigul\фк\содружество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09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39" w:rsidRDefault="007D3439" w:rsidP="007D3439">
      <w:pPr>
        <w:rPr>
          <w:noProof/>
          <w:lang w:eastAsia="ru-RU"/>
        </w:rPr>
      </w:pPr>
    </w:p>
    <w:p w:rsidR="007D3439" w:rsidRDefault="007D3439" w:rsidP="007D3439">
      <w:pPr>
        <w:rPr>
          <w:noProof/>
          <w:lang w:eastAsia="ru-RU"/>
        </w:rPr>
      </w:pPr>
    </w:p>
    <w:p w:rsidR="007D3439" w:rsidRPr="007D3439" w:rsidRDefault="007D3439" w:rsidP="007A7B18">
      <w:pPr>
        <w:spacing w:after="0" w:line="36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A7B18" w:rsidRPr="007A7B18" w:rsidRDefault="007A7B18" w:rsidP="007A7B1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7B18">
        <w:rPr>
          <w:rFonts w:ascii="Times New Roman" w:hAnsi="Times New Roman"/>
          <w:b/>
          <w:color w:val="FF0000"/>
          <w:sz w:val="28"/>
          <w:szCs w:val="28"/>
        </w:rPr>
        <w:t>Видеомост</w:t>
      </w:r>
    </w:p>
    <w:p w:rsidR="001A5DC3" w:rsidRPr="007A7B18" w:rsidRDefault="007A7B18" w:rsidP="007A7B18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7B18">
        <w:rPr>
          <w:rFonts w:ascii="Times New Roman" w:hAnsi="Times New Roman"/>
          <w:b/>
          <w:color w:val="FF0000"/>
          <w:sz w:val="28"/>
          <w:szCs w:val="28"/>
        </w:rPr>
        <w:t>«ПЕРСПЕКТИВЫ ЭКОНОМИЧЕСКОГО СОТРУДНИЧЕСТВА РОССИИ И КАЗАХСТАНА: ПОЛИТИКА, ЭКОНОМИКА, ФИНАНСЫ»</w:t>
      </w:r>
    </w:p>
    <w:p w:rsidR="007D3439" w:rsidRPr="007D3439" w:rsidRDefault="007D3439" w:rsidP="001A5DC3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p w:rsidR="001A5DC3" w:rsidRDefault="001A5DC3" w:rsidP="008B4D3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16 </w:t>
      </w:r>
      <w:r w:rsidR="007A7B18">
        <w:rPr>
          <w:rFonts w:ascii="Times New Roman" w:hAnsi="Times New Roman"/>
          <w:b/>
          <w:color w:val="1F497D" w:themeColor="text2"/>
          <w:sz w:val="28"/>
          <w:szCs w:val="28"/>
        </w:rPr>
        <w:t>но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ября 2015 г. в 1</w:t>
      </w:r>
      <w:r w:rsidR="007A7B18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.00.</w:t>
      </w:r>
    </w:p>
    <w:p w:rsidR="007A7B18" w:rsidRPr="007A7B18" w:rsidRDefault="007A7B18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A7B18">
        <w:rPr>
          <w:rFonts w:ascii="Times New Roman" w:hAnsi="Times New Roman"/>
          <w:b/>
          <w:color w:val="1F497D" w:themeColor="text2"/>
          <w:sz w:val="28"/>
          <w:szCs w:val="28"/>
        </w:rPr>
        <w:t>Россия, г. Челябинск, Южно-Уральский государственный университет (НИУ)</w:t>
      </w:r>
    </w:p>
    <w:p w:rsidR="007A7B18" w:rsidRDefault="007A7B18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A7B18">
        <w:rPr>
          <w:rFonts w:ascii="Times New Roman" w:hAnsi="Times New Roman"/>
          <w:b/>
          <w:color w:val="1F497D" w:themeColor="text2"/>
          <w:sz w:val="28"/>
          <w:szCs w:val="28"/>
        </w:rPr>
        <w:t>Казахстан, г. Караганда, Карагандинский экономический университет Казпотребсоюза</w:t>
      </w:r>
    </w:p>
    <w:p w:rsidR="002A118B" w:rsidRDefault="002A118B" w:rsidP="002A118B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8B4D3C" w:rsidRPr="002A118B" w:rsidRDefault="008B4D3C" w:rsidP="002A118B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1A5DC3" w:rsidRDefault="001A5DC3" w:rsidP="007D34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A118B" w:rsidRPr="002A118B" w:rsidRDefault="002A118B" w:rsidP="001A5DC3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7D3439" w:rsidRDefault="001A5DC3" w:rsidP="007D3439">
      <w:pPr>
        <w:spacing w:line="360" w:lineRule="auto"/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.00</w:t>
      </w:r>
      <w:r w:rsidR="007D3439">
        <w:rPr>
          <w:rFonts w:ascii="Times New Roman" w:hAnsi="Times New Roman"/>
          <w:b/>
          <w:sz w:val="28"/>
          <w:szCs w:val="28"/>
        </w:rPr>
        <w:t xml:space="preserve"> - 1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 w:rsidR="007D3439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="002A118B">
        <w:rPr>
          <w:rFonts w:ascii="Times New Roman" w:hAnsi="Times New Roman"/>
          <w:sz w:val="28"/>
          <w:szCs w:val="28"/>
        </w:rPr>
        <w:t>видеомоста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A118B">
        <w:rPr>
          <w:rFonts w:ascii="Times New Roman" w:hAnsi="Times New Roman"/>
          <w:sz w:val="28"/>
          <w:szCs w:val="28"/>
        </w:rPr>
        <w:t>Приветственное слово ведущих</w:t>
      </w:r>
      <w:r w:rsidR="007D3439">
        <w:rPr>
          <w:rFonts w:ascii="Times New Roman" w:hAnsi="Times New Roman"/>
          <w:sz w:val="28"/>
          <w:szCs w:val="28"/>
        </w:rPr>
        <w:t xml:space="preserve"> дискуссии:</w:t>
      </w:r>
    </w:p>
    <w:p w:rsidR="007D3439" w:rsidRPr="007D3439" w:rsidRDefault="007D3439" w:rsidP="007D343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439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7D3439">
        <w:rPr>
          <w:rFonts w:ascii="Times New Roman" w:hAnsi="Times New Roman"/>
          <w:sz w:val="28"/>
          <w:szCs w:val="28"/>
        </w:rPr>
        <w:t xml:space="preserve">: </w:t>
      </w:r>
      <w:r w:rsidR="002A118B" w:rsidRPr="007D3439">
        <w:rPr>
          <w:rFonts w:ascii="Times New Roman" w:hAnsi="Times New Roman"/>
          <w:sz w:val="28"/>
          <w:szCs w:val="28"/>
        </w:rPr>
        <w:t>Президент фонда социально-экономического развития «Евразийское содружество»</w:t>
      </w:r>
      <w:r w:rsidRPr="007D3439">
        <w:rPr>
          <w:rFonts w:ascii="Times New Roman" w:hAnsi="Times New Roman"/>
          <w:sz w:val="28"/>
          <w:szCs w:val="28"/>
        </w:rPr>
        <w:t>, проректор ЮУрГУ</w:t>
      </w:r>
      <w:r w:rsidR="002A118B" w:rsidRPr="007D3439">
        <w:rPr>
          <w:rFonts w:ascii="Times New Roman" w:hAnsi="Times New Roman"/>
          <w:sz w:val="28"/>
          <w:szCs w:val="28"/>
        </w:rPr>
        <w:t xml:space="preserve"> В</w:t>
      </w:r>
      <w:r w:rsidRPr="007D3439">
        <w:rPr>
          <w:rFonts w:ascii="Times New Roman" w:hAnsi="Times New Roman"/>
          <w:sz w:val="28"/>
          <w:szCs w:val="28"/>
        </w:rPr>
        <w:t xml:space="preserve">иктор </w:t>
      </w:r>
      <w:r w:rsidR="002A118B" w:rsidRPr="007D3439">
        <w:rPr>
          <w:rFonts w:ascii="Times New Roman" w:hAnsi="Times New Roman"/>
          <w:sz w:val="28"/>
          <w:szCs w:val="28"/>
        </w:rPr>
        <w:t>Каточков</w:t>
      </w:r>
    </w:p>
    <w:p w:rsidR="00562560" w:rsidRPr="00562560" w:rsidRDefault="007D3439" w:rsidP="00562560">
      <w:pPr>
        <w:pStyle w:val="a3"/>
        <w:numPr>
          <w:ilvl w:val="0"/>
          <w:numId w:val="6"/>
        </w:num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562560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562560">
        <w:rPr>
          <w:rFonts w:ascii="Times New Roman" w:hAnsi="Times New Roman"/>
          <w:sz w:val="28"/>
          <w:szCs w:val="28"/>
        </w:rPr>
        <w:t xml:space="preserve">: проректор на научной деятельности Карагандинского экономического университета Казпотребсоюза </w:t>
      </w:r>
      <w:r w:rsidR="00562560" w:rsidRPr="00562560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562560" w:rsidRPr="00562560">
        <w:rPr>
          <w:rFonts w:ascii="Times New Roman" w:hAnsi="Times New Roman"/>
          <w:sz w:val="28"/>
          <w:szCs w:val="28"/>
        </w:rPr>
        <w:t>Улыбышев</w:t>
      </w:r>
      <w:proofErr w:type="spellEnd"/>
      <w:r w:rsidR="00562560">
        <w:rPr>
          <w:rFonts w:ascii="Times New Roman" w:hAnsi="Times New Roman"/>
          <w:sz w:val="28"/>
          <w:szCs w:val="28"/>
        </w:rPr>
        <w:t>.</w:t>
      </w:r>
    </w:p>
    <w:p w:rsidR="001A5DC3" w:rsidRPr="00562560" w:rsidRDefault="007D3439" w:rsidP="00A62369">
      <w:pPr>
        <w:pStyle w:val="a3"/>
        <w:numPr>
          <w:ilvl w:val="0"/>
          <w:numId w:val="6"/>
        </w:numPr>
        <w:spacing w:line="36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562560">
        <w:rPr>
          <w:rFonts w:ascii="Times New Roman" w:hAnsi="Times New Roman"/>
          <w:b/>
          <w:sz w:val="28"/>
          <w:szCs w:val="28"/>
        </w:rPr>
        <w:t>1</w:t>
      </w:r>
      <w:r w:rsidR="00F6230E" w:rsidRPr="00562560">
        <w:rPr>
          <w:rFonts w:ascii="Times New Roman" w:hAnsi="Times New Roman"/>
          <w:b/>
          <w:sz w:val="28"/>
          <w:szCs w:val="28"/>
        </w:rPr>
        <w:t>2</w:t>
      </w:r>
      <w:r w:rsidRPr="00562560">
        <w:rPr>
          <w:rFonts w:ascii="Times New Roman" w:hAnsi="Times New Roman"/>
          <w:b/>
          <w:sz w:val="28"/>
          <w:szCs w:val="28"/>
        </w:rPr>
        <w:t>.10 - 1</w:t>
      </w:r>
      <w:r w:rsidR="00F6230E" w:rsidRPr="00562560">
        <w:rPr>
          <w:rFonts w:ascii="Times New Roman" w:hAnsi="Times New Roman"/>
          <w:b/>
          <w:sz w:val="28"/>
          <w:szCs w:val="28"/>
        </w:rPr>
        <w:t>2</w:t>
      </w:r>
      <w:r w:rsidRPr="00562560">
        <w:rPr>
          <w:rFonts w:ascii="Times New Roman" w:hAnsi="Times New Roman"/>
          <w:b/>
          <w:sz w:val="28"/>
          <w:szCs w:val="28"/>
        </w:rPr>
        <w:t>.</w:t>
      </w:r>
      <w:r w:rsidR="004F4EE4" w:rsidRPr="00562560">
        <w:rPr>
          <w:rFonts w:ascii="Times New Roman" w:hAnsi="Times New Roman"/>
          <w:b/>
          <w:sz w:val="28"/>
          <w:szCs w:val="28"/>
        </w:rPr>
        <w:t>15</w:t>
      </w:r>
      <w:r w:rsidRPr="00562560">
        <w:rPr>
          <w:rFonts w:ascii="Times New Roman" w:hAnsi="Times New Roman"/>
          <w:b/>
          <w:sz w:val="28"/>
          <w:szCs w:val="28"/>
        </w:rPr>
        <w:t xml:space="preserve"> </w:t>
      </w:r>
      <w:r w:rsidRPr="00562560">
        <w:rPr>
          <w:rFonts w:ascii="Times New Roman" w:hAnsi="Times New Roman"/>
          <w:sz w:val="28"/>
          <w:szCs w:val="28"/>
        </w:rPr>
        <w:t xml:space="preserve">– Представление и приветствие </w:t>
      </w:r>
      <w:r w:rsidR="001A5DC3" w:rsidRPr="00562560">
        <w:rPr>
          <w:rFonts w:ascii="Times New Roman" w:hAnsi="Times New Roman"/>
          <w:sz w:val="28"/>
          <w:szCs w:val="28"/>
        </w:rPr>
        <w:t xml:space="preserve">почетных гостей </w:t>
      </w:r>
      <w:r w:rsidRPr="00562560">
        <w:rPr>
          <w:rFonts w:ascii="Times New Roman" w:hAnsi="Times New Roman"/>
          <w:sz w:val="28"/>
          <w:szCs w:val="28"/>
        </w:rPr>
        <w:t xml:space="preserve">видеомоста </w:t>
      </w:r>
      <w:r w:rsidR="001A5DC3" w:rsidRPr="00562560">
        <w:rPr>
          <w:rFonts w:ascii="Times New Roman" w:hAnsi="Times New Roman"/>
          <w:sz w:val="28"/>
          <w:szCs w:val="28"/>
        </w:rPr>
        <w:t>из Казахстана и России.</w:t>
      </w:r>
    </w:p>
    <w:p w:rsidR="008B4D3C" w:rsidRDefault="001A5DC3" w:rsidP="007D3439">
      <w:pPr>
        <w:spacing w:line="360" w:lineRule="auto"/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4F4EE4">
        <w:rPr>
          <w:rFonts w:ascii="Times New Roman" w:hAnsi="Times New Roman"/>
          <w:b/>
          <w:sz w:val="28"/>
          <w:szCs w:val="28"/>
        </w:rPr>
        <w:t>15</w:t>
      </w:r>
      <w:r w:rsidR="00EB1AC4">
        <w:rPr>
          <w:rFonts w:ascii="Times New Roman" w:hAnsi="Times New Roman"/>
          <w:b/>
          <w:sz w:val="28"/>
          <w:szCs w:val="28"/>
        </w:rPr>
        <w:t xml:space="preserve"> - </w:t>
      </w:r>
      <w:r w:rsidR="007D3439">
        <w:rPr>
          <w:rFonts w:ascii="Times New Roman" w:hAnsi="Times New Roman"/>
          <w:b/>
          <w:sz w:val="28"/>
          <w:szCs w:val="28"/>
        </w:rPr>
        <w:t>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 w:rsidR="007D3439">
        <w:rPr>
          <w:rFonts w:ascii="Times New Roman" w:hAnsi="Times New Roman"/>
          <w:b/>
          <w:sz w:val="28"/>
          <w:szCs w:val="28"/>
        </w:rPr>
        <w:t>.</w:t>
      </w:r>
      <w:r w:rsidR="004F4EE4">
        <w:rPr>
          <w:rFonts w:ascii="Times New Roman" w:hAnsi="Times New Roman"/>
          <w:b/>
          <w:sz w:val="28"/>
          <w:szCs w:val="28"/>
        </w:rPr>
        <w:t>25</w:t>
      </w:r>
      <w:r w:rsidRPr="007D3439">
        <w:rPr>
          <w:rFonts w:ascii="Times New Roman" w:hAnsi="Times New Roman"/>
          <w:b/>
          <w:sz w:val="28"/>
          <w:szCs w:val="28"/>
        </w:rPr>
        <w:t xml:space="preserve"> </w:t>
      </w:r>
      <w:r w:rsidR="008B4D3C">
        <w:rPr>
          <w:rFonts w:ascii="Times New Roman" w:hAnsi="Times New Roman"/>
          <w:sz w:val="28"/>
          <w:szCs w:val="28"/>
        </w:rPr>
        <w:t>–</w:t>
      </w:r>
      <w:r w:rsidRPr="00A62369">
        <w:rPr>
          <w:rFonts w:ascii="Times New Roman" w:hAnsi="Times New Roman"/>
          <w:sz w:val="28"/>
          <w:szCs w:val="28"/>
        </w:rPr>
        <w:t xml:space="preserve"> </w:t>
      </w:r>
      <w:r w:rsidR="008B4D3C">
        <w:rPr>
          <w:rFonts w:ascii="Times New Roman" w:hAnsi="Times New Roman"/>
          <w:sz w:val="28"/>
          <w:szCs w:val="28"/>
        </w:rPr>
        <w:t>«</w:t>
      </w:r>
      <w:r w:rsidR="007D3439" w:rsidRPr="00A62369">
        <w:rPr>
          <w:rFonts w:ascii="Times New Roman" w:hAnsi="Times New Roman"/>
          <w:sz w:val="28"/>
          <w:szCs w:val="28"/>
        </w:rPr>
        <w:t>Торгово-промышленные палаты как инструмент межрегионального со</w:t>
      </w:r>
      <w:r w:rsidR="008B4D3C">
        <w:rPr>
          <w:rFonts w:ascii="Times New Roman" w:hAnsi="Times New Roman"/>
          <w:sz w:val="28"/>
          <w:szCs w:val="28"/>
        </w:rPr>
        <w:t>трудничества: опыт Южного Урала»</w:t>
      </w:r>
    </w:p>
    <w:p w:rsidR="008B4D3C" w:rsidRPr="008B4D3C" w:rsidRDefault="008B4D3C" w:rsidP="008B4D3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3C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8B4D3C">
        <w:rPr>
          <w:rFonts w:ascii="Times New Roman" w:hAnsi="Times New Roman"/>
          <w:sz w:val="28"/>
          <w:szCs w:val="28"/>
        </w:rPr>
        <w:t>: вице-президент Южно-Уральской торгово-промышленной палаты Игорь Аристов</w:t>
      </w:r>
    </w:p>
    <w:p w:rsidR="007D3439" w:rsidRPr="00EB1AC4" w:rsidRDefault="008B4D3C" w:rsidP="00EB1AC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3C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EB1AC4">
        <w:rPr>
          <w:rFonts w:ascii="Times New Roman" w:hAnsi="Times New Roman"/>
          <w:sz w:val="28"/>
          <w:szCs w:val="28"/>
        </w:rPr>
        <w:t>: представитель Торгово-промышленной палаты Карагандинской области</w:t>
      </w:r>
    </w:p>
    <w:p w:rsidR="008B4D3C" w:rsidRPr="00EB1AC4" w:rsidRDefault="008B4D3C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C4">
        <w:rPr>
          <w:rFonts w:ascii="Times New Roman" w:hAnsi="Times New Roman"/>
          <w:b/>
          <w:sz w:val="28"/>
          <w:szCs w:val="28"/>
        </w:rPr>
        <w:lastRenderedPageBreak/>
        <w:t>12.</w:t>
      </w:r>
      <w:r w:rsidR="004F4EE4">
        <w:rPr>
          <w:rFonts w:ascii="Times New Roman" w:hAnsi="Times New Roman"/>
          <w:b/>
          <w:sz w:val="28"/>
          <w:szCs w:val="28"/>
        </w:rPr>
        <w:t>25</w:t>
      </w:r>
      <w:r w:rsidRPr="00EB1AC4">
        <w:rPr>
          <w:rFonts w:ascii="Times New Roman" w:hAnsi="Times New Roman"/>
          <w:b/>
          <w:sz w:val="28"/>
          <w:szCs w:val="28"/>
        </w:rPr>
        <w:t xml:space="preserve"> – 12.</w:t>
      </w:r>
      <w:r w:rsidR="004F4EE4">
        <w:rPr>
          <w:rFonts w:ascii="Times New Roman" w:hAnsi="Times New Roman"/>
          <w:b/>
          <w:sz w:val="28"/>
          <w:szCs w:val="28"/>
        </w:rPr>
        <w:t>30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 «Приоритеты экономической политики Администрации Челябинска по взаимодействию с промышленным и бизнес-сообществом Казахстана», Елена Мурзина, заместитель Главы города Челябинска по экономике и финансам</w:t>
      </w:r>
      <w:proofErr w:type="gramEnd"/>
    </w:p>
    <w:p w:rsidR="00EB1AC4" w:rsidRPr="00EB1AC4" w:rsidRDefault="003E6BB9" w:rsidP="00EB1A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12.</w:t>
      </w:r>
      <w:r w:rsidR="004F4EE4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0 – 12.</w:t>
      </w:r>
      <w:r w:rsidR="004F4EE4">
        <w:rPr>
          <w:rFonts w:ascii="Times New Roman" w:hAnsi="Times New Roman"/>
          <w:b/>
          <w:sz w:val="28"/>
          <w:szCs w:val="28"/>
        </w:rPr>
        <w:t>4</w:t>
      </w:r>
      <w:r w:rsidR="00EB1AC4">
        <w:rPr>
          <w:rFonts w:ascii="Times New Roman" w:hAnsi="Times New Roman"/>
          <w:b/>
          <w:sz w:val="28"/>
          <w:szCs w:val="28"/>
        </w:rPr>
        <w:t>5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 «Координация международной торгово-экономической и логистической политики Российской Федерации и Республики Казахстан»</w:t>
      </w:r>
    </w:p>
    <w:p w:rsidR="00EB1AC4" w:rsidRDefault="00EB1AC4" w:rsidP="00EB1AC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3C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8B4D3C">
        <w:rPr>
          <w:rFonts w:ascii="Times New Roman" w:hAnsi="Times New Roman"/>
          <w:sz w:val="28"/>
          <w:szCs w:val="28"/>
        </w:rPr>
        <w:t xml:space="preserve">: </w:t>
      </w:r>
      <w:r w:rsidRPr="00EB1AC4"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 w:rsidRPr="00EB1AC4">
        <w:rPr>
          <w:rFonts w:ascii="Times New Roman" w:hAnsi="Times New Roman"/>
          <w:sz w:val="28"/>
          <w:szCs w:val="28"/>
        </w:rPr>
        <w:t>Токманев</w:t>
      </w:r>
      <w:proofErr w:type="spellEnd"/>
      <w:r w:rsidRPr="00EB1AC4">
        <w:rPr>
          <w:rFonts w:ascii="Times New Roman" w:hAnsi="Times New Roman"/>
          <w:sz w:val="28"/>
          <w:szCs w:val="28"/>
        </w:rPr>
        <w:t>, д.э.н., профессор института экономики, торговли и технологий ЮУрГУ (НИУ)</w:t>
      </w:r>
    </w:p>
    <w:p w:rsidR="00EB1AC4" w:rsidRPr="00562560" w:rsidRDefault="00EB1AC4" w:rsidP="00EB1AC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EE4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4F4EE4">
        <w:rPr>
          <w:rFonts w:ascii="Times New Roman" w:hAnsi="Times New Roman"/>
          <w:sz w:val="28"/>
          <w:szCs w:val="28"/>
        </w:rPr>
        <w:t xml:space="preserve">: </w:t>
      </w:r>
      <w:r w:rsidRPr="00562560">
        <w:rPr>
          <w:rFonts w:ascii="Times New Roman" w:hAnsi="Times New Roman"/>
          <w:sz w:val="28"/>
          <w:szCs w:val="28"/>
        </w:rPr>
        <w:t xml:space="preserve">представитель </w:t>
      </w:r>
      <w:r w:rsidR="004F4EE4" w:rsidRPr="00562560">
        <w:rPr>
          <w:rFonts w:ascii="Times New Roman" w:hAnsi="Times New Roman"/>
          <w:sz w:val="28"/>
          <w:szCs w:val="28"/>
        </w:rPr>
        <w:t>Карагандинского экономического университета Казпотребсоюза</w:t>
      </w:r>
    </w:p>
    <w:p w:rsidR="004F4EE4" w:rsidRDefault="008B4D3C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12.</w:t>
      </w:r>
      <w:r w:rsidR="004F4EE4">
        <w:rPr>
          <w:rFonts w:ascii="Times New Roman" w:hAnsi="Times New Roman"/>
          <w:b/>
          <w:sz w:val="28"/>
          <w:szCs w:val="28"/>
        </w:rPr>
        <w:t>4</w:t>
      </w:r>
      <w:r w:rsidR="00EB1AC4">
        <w:rPr>
          <w:rFonts w:ascii="Times New Roman" w:hAnsi="Times New Roman"/>
          <w:b/>
          <w:sz w:val="28"/>
          <w:szCs w:val="28"/>
        </w:rPr>
        <w:t>5</w:t>
      </w:r>
      <w:r w:rsidRPr="00EB1AC4">
        <w:rPr>
          <w:rFonts w:ascii="Times New Roman" w:hAnsi="Times New Roman"/>
          <w:b/>
          <w:sz w:val="28"/>
          <w:szCs w:val="28"/>
        </w:rPr>
        <w:t xml:space="preserve"> – 1</w:t>
      </w:r>
      <w:r w:rsidR="003E6BB9" w:rsidRPr="00EB1AC4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 xml:space="preserve">0 </w:t>
      </w:r>
      <w:r w:rsidRPr="00EB1AC4">
        <w:rPr>
          <w:rFonts w:ascii="Times New Roman" w:hAnsi="Times New Roman"/>
          <w:sz w:val="28"/>
          <w:szCs w:val="28"/>
        </w:rPr>
        <w:t>– «Офшоры как инструмент оптимизации предпринимательства в России и Казахстане»</w:t>
      </w:r>
    </w:p>
    <w:p w:rsidR="004F4EE4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3C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8B4D3C">
        <w:rPr>
          <w:rFonts w:ascii="Times New Roman" w:hAnsi="Times New Roman"/>
          <w:sz w:val="28"/>
          <w:szCs w:val="28"/>
        </w:rPr>
        <w:t xml:space="preserve">: </w:t>
      </w:r>
      <w:r w:rsidRPr="00EB1AC4">
        <w:rPr>
          <w:rFonts w:ascii="Times New Roman" w:hAnsi="Times New Roman"/>
          <w:sz w:val="28"/>
          <w:szCs w:val="28"/>
        </w:rPr>
        <w:t>Алена Левина, заведующий кафедрой «Экономика торговли и логистика» института экономики. торговли и технологий ЮУрГ</w:t>
      </w:r>
      <w:proofErr w:type="gramStart"/>
      <w:r w:rsidRPr="00EB1AC4">
        <w:rPr>
          <w:rFonts w:ascii="Times New Roman" w:hAnsi="Times New Roman"/>
          <w:sz w:val="28"/>
          <w:szCs w:val="28"/>
        </w:rPr>
        <w:t>У(</w:t>
      </w:r>
      <w:proofErr w:type="gramEnd"/>
      <w:r w:rsidRPr="00EB1AC4">
        <w:rPr>
          <w:rFonts w:ascii="Times New Roman" w:hAnsi="Times New Roman"/>
          <w:sz w:val="28"/>
          <w:szCs w:val="28"/>
        </w:rPr>
        <w:t>НИУ)</w:t>
      </w:r>
    </w:p>
    <w:p w:rsidR="004F4EE4" w:rsidRPr="004F4EE4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EE4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4F4EE4">
        <w:rPr>
          <w:rFonts w:ascii="Times New Roman" w:hAnsi="Times New Roman"/>
          <w:sz w:val="28"/>
          <w:szCs w:val="28"/>
        </w:rPr>
        <w:t xml:space="preserve">: </w:t>
      </w:r>
      <w:r w:rsidRPr="00562560">
        <w:rPr>
          <w:rFonts w:ascii="Times New Roman" w:hAnsi="Times New Roman"/>
          <w:sz w:val="28"/>
          <w:szCs w:val="28"/>
        </w:rPr>
        <w:t>представитель Карагандинского экономического университета Казпотребсоюза</w:t>
      </w:r>
    </w:p>
    <w:p w:rsidR="004F4EE4" w:rsidRDefault="003E6BB9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13.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>0 – 13.</w:t>
      </w:r>
      <w:r w:rsidR="00EB1AC4">
        <w:rPr>
          <w:rFonts w:ascii="Times New Roman" w:hAnsi="Times New Roman"/>
          <w:b/>
          <w:sz w:val="28"/>
          <w:szCs w:val="28"/>
        </w:rPr>
        <w:t>2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 «Финансовая политика России и Казахстана в сфере кредитования как основа экономического развития»</w:t>
      </w:r>
    </w:p>
    <w:p w:rsidR="004F4EE4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D3C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8B4D3C">
        <w:rPr>
          <w:rFonts w:ascii="Times New Roman" w:hAnsi="Times New Roman"/>
          <w:sz w:val="28"/>
          <w:szCs w:val="28"/>
        </w:rPr>
        <w:t xml:space="preserve">: </w:t>
      </w:r>
      <w:r w:rsidRPr="00EB1AC4">
        <w:rPr>
          <w:rFonts w:ascii="Times New Roman" w:hAnsi="Times New Roman"/>
          <w:sz w:val="28"/>
          <w:szCs w:val="28"/>
        </w:rPr>
        <w:t>Алексей Васильевский, к.э.н., доцент кафедры «Экономика торговли и логистика» института экономики. торговли и технологий ЮУрГ</w:t>
      </w:r>
      <w:proofErr w:type="gramStart"/>
      <w:r w:rsidRPr="00EB1AC4">
        <w:rPr>
          <w:rFonts w:ascii="Times New Roman" w:hAnsi="Times New Roman"/>
          <w:sz w:val="28"/>
          <w:szCs w:val="28"/>
        </w:rPr>
        <w:t>У(</w:t>
      </w:r>
      <w:proofErr w:type="gramEnd"/>
      <w:r w:rsidRPr="00EB1AC4">
        <w:rPr>
          <w:rFonts w:ascii="Times New Roman" w:hAnsi="Times New Roman"/>
          <w:sz w:val="28"/>
          <w:szCs w:val="28"/>
        </w:rPr>
        <w:t>НИУ)</w:t>
      </w:r>
    </w:p>
    <w:p w:rsidR="004F4EE4" w:rsidRPr="004F4EE4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EE4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4F4EE4">
        <w:rPr>
          <w:rFonts w:ascii="Times New Roman" w:hAnsi="Times New Roman"/>
          <w:sz w:val="28"/>
          <w:szCs w:val="28"/>
        </w:rPr>
        <w:t xml:space="preserve">: </w:t>
      </w:r>
      <w:r w:rsidRPr="00562560">
        <w:rPr>
          <w:rFonts w:ascii="Times New Roman" w:hAnsi="Times New Roman"/>
          <w:sz w:val="28"/>
          <w:szCs w:val="28"/>
        </w:rPr>
        <w:t>представитель Карагандинского экономического университета Казпотребсоюза</w:t>
      </w:r>
    </w:p>
    <w:p w:rsidR="003E6BB9" w:rsidRPr="00EB1AC4" w:rsidRDefault="003E6BB9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13.</w:t>
      </w:r>
      <w:r w:rsidR="00EB1AC4">
        <w:rPr>
          <w:rFonts w:ascii="Times New Roman" w:hAnsi="Times New Roman"/>
          <w:b/>
          <w:sz w:val="28"/>
          <w:szCs w:val="28"/>
        </w:rPr>
        <w:t>2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>-13.</w:t>
      </w:r>
      <w:r w:rsidR="00EB1AC4">
        <w:rPr>
          <w:rFonts w:ascii="Times New Roman" w:hAnsi="Times New Roman"/>
          <w:b/>
          <w:sz w:val="28"/>
          <w:szCs w:val="28"/>
        </w:rPr>
        <w:t>40</w:t>
      </w:r>
      <w:r w:rsidRPr="00EB1AC4">
        <w:rPr>
          <w:rFonts w:ascii="Times New Roman" w:hAnsi="Times New Roman"/>
          <w:sz w:val="28"/>
          <w:szCs w:val="28"/>
        </w:rPr>
        <w:t xml:space="preserve"> – «Возможности участия молодежной аудитории Р</w:t>
      </w:r>
      <w:r w:rsidR="008733E6" w:rsidRPr="00EB1AC4">
        <w:rPr>
          <w:rFonts w:ascii="Times New Roman" w:hAnsi="Times New Roman"/>
          <w:sz w:val="28"/>
          <w:szCs w:val="28"/>
        </w:rPr>
        <w:t>оссии и Казахстана</w:t>
      </w:r>
      <w:r w:rsidRPr="00EB1AC4">
        <w:rPr>
          <w:rFonts w:ascii="Times New Roman" w:hAnsi="Times New Roman"/>
          <w:sz w:val="28"/>
          <w:szCs w:val="28"/>
        </w:rPr>
        <w:t xml:space="preserve"> в совместных предпринимательских инициативах», презентация международной программы молодежного социально-ориентированного </w:t>
      </w:r>
      <w:r w:rsidRPr="00EB1AC4">
        <w:rPr>
          <w:rFonts w:ascii="Times New Roman" w:hAnsi="Times New Roman"/>
          <w:sz w:val="28"/>
          <w:szCs w:val="28"/>
        </w:rPr>
        <w:lastRenderedPageBreak/>
        <w:t xml:space="preserve">предпринимательства SIFE «Students in </w:t>
      </w:r>
      <w:proofErr w:type="spellStart"/>
      <w:r w:rsidRPr="00EB1AC4">
        <w:rPr>
          <w:rFonts w:ascii="Times New Roman" w:hAnsi="Times New Roman"/>
          <w:sz w:val="28"/>
          <w:szCs w:val="28"/>
        </w:rPr>
        <w:t>free</w:t>
      </w:r>
      <w:proofErr w:type="spellEnd"/>
      <w:r w:rsidRPr="00EB1A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AC4">
        <w:rPr>
          <w:rFonts w:ascii="Times New Roman" w:hAnsi="Times New Roman"/>
          <w:sz w:val="28"/>
          <w:szCs w:val="28"/>
        </w:rPr>
        <w:t>enterprise</w:t>
      </w:r>
      <w:proofErr w:type="spellEnd"/>
      <w:r w:rsidR="008733E6" w:rsidRPr="00EB1AC4">
        <w:rPr>
          <w:rFonts w:ascii="Times New Roman" w:hAnsi="Times New Roman"/>
          <w:sz w:val="28"/>
          <w:szCs w:val="28"/>
        </w:rPr>
        <w:t xml:space="preserve">» - </w:t>
      </w:r>
      <w:r w:rsidRPr="00EB1AC4">
        <w:rPr>
          <w:rFonts w:ascii="Times New Roman" w:hAnsi="Times New Roman"/>
          <w:sz w:val="28"/>
          <w:szCs w:val="28"/>
        </w:rPr>
        <w:t xml:space="preserve">«Студенты </w:t>
      </w:r>
      <w:proofErr w:type="gramStart"/>
      <w:r w:rsidRPr="00EB1AC4">
        <w:rPr>
          <w:rFonts w:ascii="Times New Roman" w:hAnsi="Times New Roman"/>
          <w:sz w:val="28"/>
          <w:szCs w:val="28"/>
        </w:rPr>
        <w:t>в</w:t>
      </w:r>
      <w:proofErr w:type="gramEnd"/>
      <w:r w:rsidRPr="00EB1AC4">
        <w:rPr>
          <w:rFonts w:ascii="Times New Roman" w:hAnsi="Times New Roman"/>
          <w:sz w:val="28"/>
          <w:szCs w:val="28"/>
        </w:rPr>
        <w:t xml:space="preserve"> свободном </w:t>
      </w:r>
      <w:proofErr w:type="gramStart"/>
      <w:r w:rsidRPr="00EB1AC4">
        <w:rPr>
          <w:rFonts w:ascii="Times New Roman" w:hAnsi="Times New Roman"/>
          <w:sz w:val="28"/>
          <w:szCs w:val="28"/>
        </w:rPr>
        <w:t>предпринимательстве</w:t>
      </w:r>
      <w:proofErr w:type="gramEnd"/>
      <w:r w:rsidRPr="00EB1AC4">
        <w:rPr>
          <w:rFonts w:ascii="Times New Roman" w:hAnsi="Times New Roman"/>
          <w:sz w:val="28"/>
          <w:szCs w:val="28"/>
        </w:rPr>
        <w:t>»</w:t>
      </w:r>
      <w:r w:rsidR="008733E6" w:rsidRPr="00EB1AC4">
        <w:rPr>
          <w:rFonts w:ascii="Times New Roman" w:hAnsi="Times New Roman"/>
          <w:sz w:val="28"/>
          <w:szCs w:val="28"/>
        </w:rPr>
        <w:t>, Димитрий Трубеев, Сергей Калентеев</w:t>
      </w:r>
      <w:r w:rsidR="004F4EE4">
        <w:rPr>
          <w:rFonts w:ascii="Times New Roman" w:hAnsi="Times New Roman"/>
          <w:sz w:val="28"/>
          <w:szCs w:val="28"/>
        </w:rPr>
        <w:t>, представители бизнес-сообщества Челябинска</w:t>
      </w:r>
    </w:p>
    <w:p w:rsidR="008733E6" w:rsidRDefault="008733E6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13.</w:t>
      </w:r>
      <w:r w:rsidR="00EB1AC4">
        <w:rPr>
          <w:rFonts w:ascii="Times New Roman" w:hAnsi="Times New Roman"/>
          <w:b/>
          <w:sz w:val="28"/>
          <w:szCs w:val="28"/>
        </w:rPr>
        <w:t>4</w:t>
      </w:r>
      <w:r w:rsidRPr="00EB1AC4">
        <w:rPr>
          <w:rFonts w:ascii="Times New Roman" w:hAnsi="Times New Roman"/>
          <w:b/>
          <w:sz w:val="28"/>
          <w:szCs w:val="28"/>
        </w:rPr>
        <w:t>0-13.</w:t>
      </w:r>
      <w:r w:rsidR="00EB1AC4">
        <w:rPr>
          <w:rFonts w:ascii="Times New Roman" w:hAnsi="Times New Roman"/>
          <w:b/>
          <w:sz w:val="28"/>
          <w:szCs w:val="28"/>
        </w:rPr>
        <w:t>5</w:t>
      </w:r>
      <w:r w:rsidRPr="00EB1AC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sz w:val="28"/>
          <w:szCs w:val="28"/>
        </w:rPr>
        <w:t xml:space="preserve"> – «Роль экспертных сетей в межрегиональных интеграционных процессах», Димитрий Глухарев</w:t>
      </w:r>
    </w:p>
    <w:p w:rsidR="001A5DC3" w:rsidRDefault="00EB1AC4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>5</w:t>
      </w:r>
      <w:r w:rsidRPr="00EB1AC4">
        <w:rPr>
          <w:rFonts w:ascii="Times New Roman" w:hAnsi="Times New Roman"/>
          <w:b/>
          <w:sz w:val="28"/>
          <w:szCs w:val="28"/>
        </w:rPr>
        <w:t>0-</w:t>
      </w:r>
      <w:r>
        <w:rPr>
          <w:rFonts w:ascii="Times New Roman" w:hAnsi="Times New Roman"/>
          <w:b/>
          <w:sz w:val="28"/>
          <w:szCs w:val="28"/>
        </w:rPr>
        <w:t>14.0</w:t>
      </w:r>
      <w:r w:rsidRPr="00EB1AC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Подведение итогов и закрытие видеомоста. Принятие резолюции.</w:t>
      </w:r>
    </w:p>
    <w:p w:rsidR="004F4EE4" w:rsidRPr="007D3439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439">
        <w:rPr>
          <w:rFonts w:ascii="Times New Roman" w:hAnsi="Times New Roman"/>
          <w:sz w:val="28"/>
          <w:szCs w:val="28"/>
          <w:u w:val="single"/>
        </w:rPr>
        <w:t>с российской стороны</w:t>
      </w:r>
      <w:r w:rsidRPr="007D3439">
        <w:rPr>
          <w:rFonts w:ascii="Times New Roman" w:hAnsi="Times New Roman"/>
          <w:sz w:val="28"/>
          <w:szCs w:val="28"/>
        </w:rPr>
        <w:t>: Президент фонда социально-экономического развития «Евразийское содружество», проректор ЮУрГУ Виктор Каточков</w:t>
      </w:r>
    </w:p>
    <w:p w:rsidR="004F4EE4" w:rsidRPr="007D3439" w:rsidRDefault="004F4EE4" w:rsidP="004F4E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3439">
        <w:rPr>
          <w:rFonts w:ascii="Times New Roman" w:hAnsi="Times New Roman"/>
          <w:sz w:val="28"/>
          <w:szCs w:val="28"/>
          <w:u w:val="single"/>
        </w:rPr>
        <w:t>с казахстанской стороны</w:t>
      </w:r>
      <w:r w:rsidRPr="007D3439">
        <w:rPr>
          <w:rFonts w:ascii="Times New Roman" w:hAnsi="Times New Roman"/>
          <w:sz w:val="28"/>
          <w:szCs w:val="28"/>
        </w:rPr>
        <w:t xml:space="preserve">: проректор на научной деятельности Карагандинского экономического университета Казпотребсоюза </w:t>
      </w:r>
      <w:r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</w:rPr>
        <w:t>Улыбышев</w:t>
      </w:r>
      <w:proofErr w:type="spellEnd"/>
      <w:r w:rsidRPr="007D3439">
        <w:rPr>
          <w:rFonts w:ascii="Times New Roman" w:hAnsi="Times New Roman"/>
          <w:sz w:val="28"/>
          <w:szCs w:val="28"/>
        </w:rPr>
        <w:t>.</w:t>
      </w:r>
    </w:p>
    <w:p w:rsidR="004F4EE4" w:rsidRPr="00EB1AC4" w:rsidRDefault="004F4EE4" w:rsidP="00EB1AC4">
      <w:pPr>
        <w:spacing w:line="360" w:lineRule="auto"/>
        <w:ind w:left="33"/>
        <w:jc w:val="both"/>
        <w:rPr>
          <w:rFonts w:ascii="Times New Roman" w:hAnsi="Times New Roman"/>
          <w:sz w:val="28"/>
          <w:szCs w:val="28"/>
        </w:rPr>
      </w:pPr>
    </w:p>
    <w:sectPr w:rsidR="004F4EE4" w:rsidRPr="00EB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7FE"/>
    <w:multiLevelType w:val="hybridMultilevel"/>
    <w:tmpl w:val="49FA9344"/>
    <w:lvl w:ilvl="0" w:tplc="8D707CF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8A4E8C"/>
    <w:multiLevelType w:val="hybridMultilevel"/>
    <w:tmpl w:val="359E64BE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893"/>
    <w:multiLevelType w:val="hybridMultilevel"/>
    <w:tmpl w:val="332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27C"/>
    <w:multiLevelType w:val="hybridMultilevel"/>
    <w:tmpl w:val="9594E05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B38"/>
    <w:multiLevelType w:val="hybridMultilevel"/>
    <w:tmpl w:val="3934090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7A7"/>
    <w:multiLevelType w:val="hybridMultilevel"/>
    <w:tmpl w:val="38D6F6B2"/>
    <w:lvl w:ilvl="0" w:tplc="45588E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34"/>
    <w:rsid w:val="00096F7D"/>
    <w:rsid w:val="001A5DC3"/>
    <w:rsid w:val="001B0C34"/>
    <w:rsid w:val="002A118B"/>
    <w:rsid w:val="003E6BB9"/>
    <w:rsid w:val="00463031"/>
    <w:rsid w:val="004F4EE4"/>
    <w:rsid w:val="00562560"/>
    <w:rsid w:val="00585469"/>
    <w:rsid w:val="006861AC"/>
    <w:rsid w:val="00797577"/>
    <w:rsid w:val="007A7B18"/>
    <w:rsid w:val="007D3439"/>
    <w:rsid w:val="008733E6"/>
    <w:rsid w:val="008B4D3C"/>
    <w:rsid w:val="00A62369"/>
    <w:rsid w:val="00C04084"/>
    <w:rsid w:val="00D910E9"/>
    <w:rsid w:val="00EB1AC4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Окольнишникова</dc:creator>
  <cp:lastModifiedBy>kafedra</cp:lastModifiedBy>
  <cp:revision>3</cp:revision>
  <dcterms:created xsi:type="dcterms:W3CDTF">2015-11-09T11:45:00Z</dcterms:created>
  <dcterms:modified xsi:type="dcterms:W3CDTF">2015-11-11T10:35:00Z</dcterms:modified>
</cp:coreProperties>
</file>