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Южно-Уральский государственный университет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Кафедра философии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Методические материалы по курсу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Челябинск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ЮУрГУ</w:t>
      </w:r>
      <w:proofErr w:type="spellEnd"/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2011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Философия: Методические указания/ Составитель Д.В. Соломко. – Челябинск: Издательский центр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, 2011. – 26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Методические указания содержат планы семинарских занятий, темы рефератов, список экзаменационных вопросов. Рекомендована учебная и научная литература. Методические указания способствуют четкой организации самостоятельной работы студентов и выработки у них навыков самостоятельного мышления.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386" w:rsidRPr="00573386" w:rsidRDefault="00573386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widowControl w:val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A3BCE" w:rsidRPr="00573386" w:rsidRDefault="001A3BCE" w:rsidP="001A3BCE">
      <w:pPr>
        <w:widowControl w:val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ВВЕДЕНИЕ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A3BCE" w:rsidRPr="00573386" w:rsidRDefault="001A3BCE" w:rsidP="001A3BCE">
      <w:pPr>
        <w:widowControl w:val="0"/>
        <w:ind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Философия – важнейший элемент духовной культуры. По существу и генетически философия связана с мифологией, религией, искусством, наукой, но не сводится к ним. Философская мысль составляет стержень всей человеческой культуры. Именно философия придаёт целостность культурному фону и выступает в качестве последнего фундаментального основания конкретно-научных построений, составляя с ними единое целое. Во все времена главным своим делом философия считала обращение человека к </w:t>
      </w:r>
      <w:proofErr w:type="spellStart"/>
      <w:r w:rsidRPr="00573386">
        <w:rPr>
          <w:rFonts w:ascii="Times New Roman" w:hAnsi="Times New Roman" w:cs="Times New Roman"/>
          <w:snapToGrid w:val="0"/>
          <w:sz w:val="28"/>
          <w:szCs w:val="28"/>
        </w:rPr>
        <w:t>смысложизненным</w:t>
      </w:r>
      <w:proofErr w:type="spellEnd"/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 вопросам. Человеку свойственно философствовать. Этот опыт всегда индивидуален и требует определенных усилий, но накопленная веками философской традицией мудрость служит надежной опорой и поддержкой человеку в его поисках ответов на самые главные вопросы своей собственной жизни. </w:t>
      </w:r>
    </w:p>
    <w:p w:rsidR="001A3BCE" w:rsidRPr="00573386" w:rsidRDefault="001A3BCE" w:rsidP="001A3BCE">
      <w:pPr>
        <w:widowControl w:val="0"/>
        <w:ind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В любую эпоху философия востребована, ее проблемы не утрачивают актуальности и всегда лично значимы для человека. Философия исследует становление, движение, развитие человеческого разума, восхождение его от низшей ступени </w:t>
      </w:r>
      <w:proofErr w:type="gramStart"/>
      <w:r w:rsidRPr="00573386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 высшей, изучает эволюцию теоретических воззрений, движущие факторы их зарождения и развития. Фундаментальное познание философии способствует осмыслению не только прошедшего, но и происходящего, обобщению явлений жизни, творческому развитию  сознания.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A3BCE" w:rsidRPr="00573386" w:rsidRDefault="001A3BCE" w:rsidP="001A3BCE">
      <w:pPr>
        <w:widowControl w:val="0"/>
        <w:ind w:firstLine="39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b/>
          <w:snapToGrid w:val="0"/>
          <w:sz w:val="28"/>
          <w:szCs w:val="28"/>
        </w:rPr>
        <w:t>ОБЩИЕ  МЕТОДИЧЕСКИЕ  УКАЗАНИЯ</w:t>
      </w:r>
    </w:p>
    <w:p w:rsidR="001A3BCE" w:rsidRPr="00573386" w:rsidRDefault="001A3BCE" w:rsidP="001A3BCE">
      <w:pPr>
        <w:widowControl w:val="0"/>
        <w:ind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A3BCE" w:rsidRPr="00573386" w:rsidRDefault="001A3BCE" w:rsidP="001A3BCE">
      <w:pPr>
        <w:widowControl w:val="0"/>
        <w:ind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Изучение философии основывается на систематической самостоятельной работе студентов. Лекционный курс, семинарские занятия и консультации оказывают помощь студентам в их самостоятельной работе. Они призваны помочь </w:t>
      </w:r>
      <w:proofErr w:type="gramStart"/>
      <w:r w:rsidRPr="00573386">
        <w:rPr>
          <w:rFonts w:ascii="Times New Roman" w:hAnsi="Times New Roman" w:cs="Times New Roman"/>
          <w:snapToGrid w:val="0"/>
          <w:sz w:val="28"/>
          <w:szCs w:val="28"/>
        </w:rPr>
        <w:t>изучающим</w:t>
      </w:r>
      <w:proofErr w:type="gramEnd"/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 философию разобраться в наиболее сложных философских понятиях и проблемах, указать направления самостоятельной работы, выделить основные вопросы, помочь приобрести навыки логического мышления, умение выразить свои мысли и их обсуждение.</w:t>
      </w:r>
    </w:p>
    <w:p w:rsidR="001A3BCE" w:rsidRPr="00573386" w:rsidRDefault="001A3BCE" w:rsidP="001A3BCE">
      <w:pPr>
        <w:widowControl w:val="0"/>
        <w:ind w:firstLine="39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Настоящие методические указания призваны оказать помощь студентам в организации подготовки к семинарским занятиям по философии. Подготовка студентов к семинарскому занятию включает следующие этапы: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знакомство с планом семинарского занятия и методическими рекомендациями;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подготовки необходимой и дополнительной литературы по данной теме;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прочтение конспекта лекций по соответствующей теме;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проработка основной рекомендованной литературы (в связи с наличием по курсу философии нескольких учебников и их неоднозначностью, в основной литературе даны несколько учебников на выбор студентов);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ознакомление с дополнительной литературой;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обдумывание и составление планов ответа по каждому вопросу семинарского занятия;</w:t>
      </w:r>
    </w:p>
    <w:p w:rsidR="001A3BCE" w:rsidRPr="00573386" w:rsidRDefault="001A3BCE" w:rsidP="001A3BCE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– запись непонятных положений для уяснения их на семинарском занятии.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ОБЯЗАТЕЛЬНАЯ УЧЕБНАЯ ЛИТЕРАТУРА ПО КУРСУ</w:t>
      </w:r>
    </w:p>
    <w:p w:rsidR="001A3BCE" w:rsidRPr="00573386" w:rsidRDefault="001A3BCE" w:rsidP="001A3BCE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Алексеев, П. В. Философия: учебник / П.В. Алексеев, А.В. Панин – М.: Проспект, 1999. – 316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Антология мировой философии: в 4 т. / под ред. В.В. Соколова. – М.: Мысль, 1972. –  Т. 4. – 708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Баранов, Г. В. Философский практикум: учебное пособие для студентов вузов / Г. В. Баранов; под ред. В. Н. 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. – М.: ЮНИТИ-ДАНА, 2005. – 525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Введение в философию: учебник для вузов / под ред. И.Т. Фролова. – М.: Политиздат, 1990. – 367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Зотов, А. Ф. Современная западная философия: учебник / А. Ф. Зотов. – М.: Высшая школа, 2001. – 783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История философии: учебник для вузов / под ред. В.П.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Кохановского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7338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: Феникс, 1999. – 411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История философии в кратком изложении / пер. с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И.И.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Богута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М.: Мысль, 1991. – 632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История философии: Запад–Россия–Восток / под ред. Н.В.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Мотрошиловой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М.: Греко-латинский кабинет, 1995. – кн. 1. – 256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3386">
        <w:rPr>
          <w:rFonts w:ascii="Times New Roman" w:hAnsi="Times New Roman" w:cs="Times New Roman"/>
          <w:sz w:val="28"/>
          <w:szCs w:val="28"/>
        </w:rPr>
        <w:t xml:space="preserve">.; кн. 2. – 314 с.; кн. 3. – 298 с.; кн. 4. – 305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Канке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, В. А. Философия: Исторический и систематический курс / В.А.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Канке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М.: Логос, 2001. – 563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color w:val="000000"/>
          <w:sz w:val="28"/>
          <w:szCs w:val="28"/>
        </w:rPr>
        <w:t>Проблема человека</w:t>
      </w:r>
      <w:r w:rsidRPr="00573386">
        <w:rPr>
          <w:rFonts w:ascii="Times New Roman" w:hAnsi="Times New Roman" w:cs="Times New Roman"/>
          <w:sz w:val="28"/>
          <w:szCs w:val="28"/>
        </w:rPr>
        <w:t xml:space="preserve"> в западной философии / ред. П.П. Гуревич. – М.: Прогресс, 1988. – 544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Радугин, А. А. Философия: курс лекций / А.А. Радугин. – М.: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1995. – 248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Рассел, Б. История западной философии / Б. Рассел. – Ростов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7338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: Феникс, 1998. – 328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386">
        <w:rPr>
          <w:rFonts w:ascii="Times New Roman" w:hAnsi="Times New Roman" w:cs="Times New Roman"/>
          <w:sz w:val="28"/>
          <w:szCs w:val="28"/>
        </w:rPr>
        <w:t>Реале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, Д. Западная философия от истоков до наших дней / Д. Реале, Д.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Антисери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 – СПб.: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, 1994. – 312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Современный философский словарь / под </w:t>
      </w:r>
      <w:proofErr w:type="spellStart"/>
      <w:proofErr w:type="gramStart"/>
      <w:r w:rsidRPr="0057338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В.Е. 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Лондон и др.: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Панпринт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, 1998. – 1064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Спиркин, А. Г. Философия: учебник для вузов / А.Г. Спиркин. – М.: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2009. – 735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Философия: справочник студента / ред. Г.Г. Кириленко, Е. В. Шевцов. – М.: Изд-во «Слово», 2000. – 672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Философия: прошлое и настоящее / под ред. А. М.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Руткевича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М.: Аспект Пресс, 2003. – 155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Философия: учебник для вузов  / под ред. В. Н.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2004. – 516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Философия: учебник для вузов / под ред. Э. Ф. Караваева, Ю. М.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Шилкова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2004. – 520 с.</w:t>
      </w:r>
    </w:p>
    <w:p w:rsidR="001A3BCE" w:rsidRPr="00573386" w:rsidRDefault="001A3BCE" w:rsidP="0083133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Философия: учебник для вузов по нефилософским специальностям / под ред. В. Д. Губина. – М.: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2007. – 828 с.</w:t>
      </w:r>
    </w:p>
    <w:p w:rsidR="001A3BCE" w:rsidRPr="00573386" w:rsidRDefault="001A3BCE" w:rsidP="001A3BC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br w:type="page"/>
      </w: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КУРСА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134"/>
        <w:gridCol w:w="1559"/>
        <w:gridCol w:w="850"/>
      </w:tblGrid>
      <w:tr w:rsidR="001A3BCE" w:rsidRPr="00573386" w:rsidTr="00573386">
        <w:tc>
          <w:tcPr>
            <w:tcW w:w="70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103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Введение. Философия, ее смысл и предназначение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BCE" w:rsidRPr="00573386" w:rsidTr="00573386">
        <w:tc>
          <w:tcPr>
            <w:tcW w:w="9355" w:type="dxa"/>
            <w:gridSpan w:val="5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7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. Этапы исторического развития и основные </w:t>
            </w:r>
          </w:p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направления в философии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философии Древнего Востока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Античная философия как фундамент развития мировой философии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Философия европейского средневековья и Возрождения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Развитие западноевропейской философии в Новое время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Немецкая классическая философия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Философия марксизма, ее судьба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философская мысль </w:t>
            </w:r>
            <w:r w:rsidRPr="0057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неклассическая философия </w:t>
            </w:r>
            <w:r w:rsidRPr="0057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proofErr w:type="gramStart"/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7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BCE" w:rsidRPr="00573386" w:rsidTr="00573386">
        <w:tc>
          <w:tcPr>
            <w:tcW w:w="9355" w:type="dxa"/>
            <w:gridSpan w:val="5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Форма отчетности – зачет</w:t>
            </w:r>
          </w:p>
        </w:tc>
      </w:tr>
      <w:tr w:rsidR="001A3BCE" w:rsidRPr="00573386" w:rsidTr="00573386">
        <w:tc>
          <w:tcPr>
            <w:tcW w:w="9355" w:type="dxa"/>
            <w:gridSpan w:val="5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57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. Теоретическая философия. Основные проблемы современного философского знания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Онтологическая проблематика в философии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Сознание как философская проблема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Познание как предмет философского анализа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Философское понимание человека 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Основные проблемы социальной философии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3BCE" w:rsidRPr="00573386" w:rsidTr="00573386">
        <w:tc>
          <w:tcPr>
            <w:tcW w:w="70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1A3BCE" w:rsidRPr="00573386" w:rsidRDefault="001A3BCE" w:rsidP="0057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культуры </w:t>
            </w:r>
          </w:p>
        </w:tc>
        <w:tc>
          <w:tcPr>
            <w:tcW w:w="1134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BCE" w:rsidRPr="00573386" w:rsidTr="00573386">
        <w:tc>
          <w:tcPr>
            <w:tcW w:w="9355" w:type="dxa"/>
            <w:gridSpan w:val="5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Форма отчетности – экзамен</w:t>
            </w:r>
          </w:p>
        </w:tc>
      </w:tr>
      <w:tr w:rsidR="001A3BCE" w:rsidRPr="00573386" w:rsidTr="00573386">
        <w:tc>
          <w:tcPr>
            <w:tcW w:w="5812" w:type="dxa"/>
            <w:gridSpan w:val="2"/>
          </w:tcPr>
          <w:p w:rsidR="001A3BCE" w:rsidRPr="00573386" w:rsidRDefault="001A3BCE" w:rsidP="005733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1A3BCE" w:rsidRPr="00573386" w:rsidRDefault="001A3BCE" w:rsidP="0057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Тема 1. Введение. Философия, ее смысл и предназначение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470F4A" w:rsidRDefault="001A3BCE" w:rsidP="0083133C">
      <w:pPr>
        <w:pStyle w:val="a8"/>
        <w:numPr>
          <w:ilvl w:val="0"/>
          <w:numId w:val="5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Понятие мировоззрения, его общественно-исторический характер. Структура мировоззрения. Мироощущение, мировосприятие, миропонимание в составе мировоззрения.</w:t>
      </w:r>
    </w:p>
    <w:p w:rsidR="001A3BCE" w:rsidRPr="00470F4A" w:rsidRDefault="001A3BCE" w:rsidP="0083133C">
      <w:pPr>
        <w:pStyle w:val="a8"/>
        <w:numPr>
          <w:ilvl w:val="0"/>
          <w:numId w:val="5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Исторические типы мировоззрения: мифология, религия, философия. Особенности мифологического и религиозного мировоззрений.</w:t>
      </w:r>
    </w:p>
    <w:p w:rsidR="001A3BCE" w:rsidRPr="00470F4A" w:rsidRDefault="001A3BCE" w:rsidP="0083133C">
      <w:pPr>
        <w:pStyle w:val="a8"/>
        <w:numPr>
          <w:ilvl w:val="0"/>
          <w:numId w:val="5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Философия как специфический способ мировоззренческого осмысления человеческого бытия.</w:t>
      </w:r>
    </w:p>
    <w:p w:rsidR="001A3BCE" w:rsidRPr="00470F4A" w:rsidRDefault="001A3BCE" w:rsidP="0083133C">
      <w:pPr>
        <w:pStyle w:val="a8"/>
        <w:numPr>
          <w:ilvl w:val="0"/>
          <w:numId w:val="5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Предмет философии. Специфика философских проблем. Функции и предназначение философии. Структура философского знания.</w:t>
      </w:r>
    </w:p>
    <w:p w:rsidR="001A3BCE" w:rsidRPr="00573386" w:rsidRDefault="001A3BCE" w:rsidP="001A3BCE">
      <w:pPr>
        <w:ind w:right="23" w:firstLine="397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Арцишевский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 Р.А. Мировоззрение: сущность, специфика, развитие / Р.А.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Арцишевский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Львов: Высшая школа, 1986. – 280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Style w:val="FontStyle12"/>
          <w:sz w:val="28"/>
          <w:szCs w:val="28"/>
        </w:rPr>
        <w:t>Антология мировой философии</w:t>
      </w:r>
      <w:proofErr w:type="gramStart"/>
      <w:r w:rsidRPr="00C523F5">
        <w:rPr>
          <w:rStyle w:val="FontStyle12"/>
          <w:sz w:val="28"/>
          <w:szCs w:val="28"/>
        </w:rPr>
        <w:t xml:space="preserve"> :</w:t>
      </w:r>
      <w:proofErr w:type="gramEnd"/>
      <w:r w:rsidRPr="00C523F5">
        <w:rPr>
          <w:rStyle w:val="FontStyle12"/>
          <w:sz w:val="28"/>
          <w:szCs w:val="28"/>
        </w:rPr>
        <w:t xml:space="preserve"> в 4 т. — М., 1969-1972.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В.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 xml:space="preserve">   Что  есть  философия?/ В.С.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 // Вопросы  философии. – 1995. – № 1. – С. 171 – 183.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>Давыдова, Г.А. О мировоззренческой природе философского знания / Г.А. Давыдова // Вопросы философии. – 1988. – № 2. – С. 40–53.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>Зотов, А.Ф. Мировоззрение на рубеже тысячелетий / А.Ф. Зотов // Вопросы философии. – 1989. – № 9. – С. 28–37.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>Зотов, А.Ф. Феномен философии: О чем говорит плюрализм философских учений / А.Ф. Зотов // Вопросы философии. – 1991. – № 12. – С. 47–55.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Э.В.  Философия  и  культура / Э.В.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. – М.:  Политиздат, 1991. – С. 18–30.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Кириленко, Г.Г. Самосознание и мировоззрение личности / Г.Г. Кириленко.  – М.: Знание, 1988. – 318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Лосев, А.Ф. Философия. Мифология. Культура / А.Ф. Лосев. – М.: Республика, 1992. – 530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М.К. Как я понимаю философию / М.К.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Прогресс, 1991. – 415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М.К. О философии / М.К.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 // Вопросы философии. – 1991. – № 5. – С. 3–10.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Ортега-и-Гассет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 xml:space="preserve"> Что такое философия?/ Х.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Ортега-и-Гассет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Политиздат, 1991. – 360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>Соколов, В.В. Основной вопрос философии в его историко-философской конкретности и развитии / В.В. Соколов // Философские науки. – 1990. – № 8. – С. 75–83.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>Хайдеггер, М. Философия – что это такое? / М. Хайдеггер // Вопросы философии. – 1993. – № 8. – С. 113–123.</w:t>
      </w:r>
    </w:p>
    <w:p w:rsidR="001A3BCE" w:rsidRPr="00C523F5" w:rsidRDefault="001A3BCE" w:rsidP="0083133C">
      <w:pPr>
        <w:pStyle w:val="a8"/>
        <w:numPr>
          <w:ilvl w:val="0"/>
          <w:numId w:val="18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Щуртаков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К.П. Мировоззрение и методы его формирования / К.П.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Щуртаков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Казань: Изд-во Казанского университета, 1989. – 276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73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3386">
        <w:rPr>
          <w:rFonts w:ascii="Times New Roman" w:hAnsi="Times New Roman" w:cs="Times New Roman"/>
          <w:b/>
          <w:sz w:val="28"/>
          <w:szCs w:val="28"/>
        </w:rPr>
        <w:t>. ЭТАПЫ ИСТОРИЧЕСКОГО РАЗВИТИЯ И ОСНОВНЫЕ НАПРАВЛЕНИЯ В ФИЛОСОФИИ</w:t>
      </w:r>
    </w:p>
    <w:p w:rsidR="001A3BCE" w:rsidRPr="00573386" w:rsidRDefault="001A3BCE" w:rsidP="001A3BCE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2.  Возникновение и развитие философии Древнего Востока</w:t>
      </w:r>
    </w:p>
    <w:p w:rsidR="001A3BCE" w:rsidRPr="00573386" w:rsidRDefault="001A3BCE" w:rsidP="001A3BCE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470F4A" w:rsidRDefault="001A3BCE" w:rsidP="0083133C">
      <w:pPr>
        <w:pStyle w:val="a8"/>
        <w:numPr>
          <w:ilvl w:val="0"/>
          <w:numId w:val="3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Зарождение и особенности развития древневосточной философской мысли.</w:t>
      </w:r>
    </w:p>
    <w:p w:rsidR="001A3BCE" w:rsidRPr="00470F4A" w:rsidRDefault="001A3BCE" w:rsidP="0083133C">
      <w:pPr>
        <w:pStyle w:val="a8"/>
        <w:numPr>
          <w:ilvl w:val="0"/>
          <w:numId w:val="3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Древний Ближний Восток у истоков философского мышления (Древний Египет, Персия).</w:t>
      </w:r>
    </w:p>
    <w:p w:rsidR="001A3BCE" w:rsidRPr="00470F4A" w:rsidRDefault="00470F4A" w:rsidP="0083133C">
      <w:pPr>
        <w:pStyle w:val="a8"/>
        <w:numPr>
          <w:ilvl w:val="0"/>
          <w:numId w:val="3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F4A">
        <w:rPr>
          <w:rFonts w:ascii="Times New Roman" w:hAnsi="Times New Roman" w:cs="Times New Roman"/>
          <w:sz w:val="28"/>
          <w:szCs w:val="28"/>
        </w:rPr>
        <w:t>Первофилософия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 xml:space="preserve"> в Древней</w:t>
      </w:r>
      <w:r w:rsidR="001A3BCE" w:rsidRPr="00470F4A">
        <w:rPr>
          <w:rFonts w:ascii="Times New Roman" w:hAnsi="Times New Roman" w:cs="Times New Roman"/>
          <w:sz w:val="28"/>
          <w:szCs w:val="28"/>
        </w:rPr>
        <w:t xml:space="preserve"> Индии (веды, джайнизм, буддизм, индуизм).</w:t>
      </w:r>
    </w:p>
    <w:p w:rsidR="001A3BCE" w:rsidRPr="00470F4A" w:rsidRDefault="00470F4A" w:rsidP="0083133C">
      <w:pPr>
        <w:pStyle w:val="a8"/>
        <w:numPr>
          <w:ilvl w:val="0"/>
          <w:numId w:val="3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Философские школы в Древнем Китае</w:t>
      </w:r>
      <w:r w:rsidR="001A3BCE" w:rsidRPr="00470F4A">
        <w:rPr>
          <w:rFonts w:ascii="Times New Roman" w:hAnsi="Times New Roman" w:cs="Times New Roman"/>
          <w:sz w:val="28"/>
          <w:szCs w:val="28"/>
        </w:rPr>
        <w:t xml:space="preserve"> </w:t>
      </w:r>
      <w:r w:rsidRPr="00470F4A">
        <w:rPr>
          <w:rFonts w:ascii="Times New Roman" w:hAnsi="Times New Roman" w:cs="Times New Roman"/>
          <w:sz w:val="28"/>
          <w:szCs w:val="28"/>
        </w:rPr>
        <w:t>(</w:t>
      </w:r>
      <w:r w:rsidR="001A3BCE" w:rsidRPr="00470F4A">
        <w:rPr>
          <w:rFonts w:ascii="Times New Roman" w:hAnsi="Times New Roman" w:cs="Times New Roman"/>
          <w:sz w:val="28"/>
          <w:szCs w:val="28"/>
        </w:rPr>
        <w:t xml:space="preserve">конфуцианство, даосизм,  </w:t>
      </w:r>
      <w:proofErr w:type="spellStart"/>
      <w:r w:rsidR="001A3BCE" w:rsidRPr="00470F4A">
        <w:rPr>
          <w:rFonts w:ascii="Times New Roman" w:hAnsi="Times New Roman" w:cs="Times New Roman"/>
          <w:sz w:val="28"/>
          <w:szCs w:val="28"/>
        </w:rPr>
        <w:t>моизм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F4A">
        <w:rPr>
          <w:rFonts w:ascii="Times New Roman" w:hAnsi="Times New Roman" w:cs="Times New Roman"/>
          <w:sz w:val="28"/>
          <w:szCs w:val="28"/>
        </w:rPr>
        <w:t>легизм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>)</w:t>
      </w:r>
      <w:r w:rsidR="001A3BCE" w:rsidRPr="00470F4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Буров, В.Г. Современная китайская философия / В.Г. Буров. – М.: Политиздат, 1980. – 569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Корнеев, В.М. Сущность учения буддизма: Философские вопросы </w:t>
      </w:r>
      <w:proofErr w:type="spellStart"/>
      <w:proofErr w:type="gramStart"/>
      <w:r w:rsidRPr="00C523F5">
        <w:rPr>
          <w:rFonts w:ascii="Times New Roman" w:hAnsi="Times New Roman" w:cs="Times New Roman"/>
          <w:sz w:val="28"/>
          <w:szCs w:val="28"/>
        </w:rPr>
        <w:t>буд-дизма</w:t>
      </w:r>
      <w:proofErr w:type="spellEnd"/>
      <w:proofErr w:type="gramEnd"/>
      <w:r w:rsidRPr="00C523F5">
        <w:rPr>
          <w:rFonts w:ascii="Times New Roman" w:hAnsi="Times New Roman" w:cs="Times New Roman"/>
          <w:sz w:val="28"/>
          <w:szCs w:val="28"/>
        </w:rPr>
        <w:t xml:space="preserve"> / Корнеев В.М. – Новосибирск: Наука, 1984. – 260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Литман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 А.Д. Современная индийская философия / А.Д.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Литман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Мысль,  1985. – 320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Лукьянов, Е.А. Становление философии </w:t>
      </w:r>
      <w:r w:rsidRPr="00C523F5">
        <w:rPr>
          <w:rFonts w:ascii="Times New Roman" w:hAnsi="Times New Roman" w:cs="Times New Roman"/>
          <w:color w:val="000000"/>
          <w:sz w:val="28"/>
          <w:szCs w:val="28"/>
        </w:rPr>
        <w:t>на Востоке:</w:t>
      </w:r>
      <w:r w:rsidRPr="00C523F5">
        <w:rPr>
          <w:rFonts w:ascii="Times New Roman" w:hAnsi="Times New Roman" w:cs="Times New Roman"/>
          <w:sz w:val="28"/>
          <w:szCs w:val="28"/>
        </w:rPr>
        <w:t xml:space="preserve"> Древний Китай и Индия / Е.А. Лукьянов. – М.: Мысль, 1992. – 275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Переломов, Л.С. Конфуций: Жизнь, учение и судьба / Л.С. Переломов. – М.: Наука, 1993. – 420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Проблема человека в традиционных китайских учениях / под ред. Т.П. Григорьева. – М.: Мысль, 1983. – 425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Философское наследие народов Востока и современность / под ред. В.Г. Бурова. – М.: Знание, 1983. – 417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Чаттерджи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 С.</w:t>
      </w:r>
      <w:r w:rsidR="00573386" w:rsidRPr="00C523F5">
        <w:rPr>
          <w:rFonts w:ascii="Times New Roman" w:hAnsi="Times New Roman" w:cs="Times New Roman"/>
          <w:sz w:val="28"/>
          <w:szCs w:val="28"/>
        </w:rPr>
        <w:t xml:space="preserve"> </w:t>
      </w:r>
      <w:r w:rsidRPr="00C523F5">
        <w:rPr>
          <w:rFonts w:ascii="Times New Roman" w:hAnsi="Times New Roman" w:cs="Times New Roman"/>
          <w:sz w:val="28"/>
          <w:szCs w:val="28"/>
        </w:rPr>
        <w:t>Индийская философия / С.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Чаттерджи</w:t>
      </w:r>
      <w:proofErr w:type="spellEnd"/>
      <w:proofErr w:type="gramStart"/>
      <w:r w:rsidRPr="00C523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 xml:space="preserve"> Д. Датта. – М.: Мысль, 1994. – 330 </w:t>
      </w:r>
      <w:r w:rsidRPr="00C523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ind w:right="21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3. Античная философия как фундамент развития мировой философии</w:t>
      </w: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470F4A" w:rsidRDefault="001A3BCE" w:rsidP="0083133C">
      <w:pPr>
        <w:pStyle w:val="a8"/>
        <w:numPr>
          <w:ilvl w:val="0"/>
          <w:numId w:val="4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F4A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 xml:space="preserve"> предпосылки формирования </w:t>
      </w:r>
      <w:proofErr w:type="spellStart"/>
      <w:r w:rsidRPr="00470F4A">
        <w:rPr>
          <w:rFonts w:ascii="Times New Roman" w:hAnsi="Times New Roman" w:cs="Times New Roman"/>
          <w:sz w:val="28"/>
          <w:szCs w:val="28"/>
        </w:rPr>
        <w:t>раннегреческой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 xml:space="preserve"> натурфилософии. Милетская школа. Диалектика Гераклита и Пифагора. </w:t>
      </w:r>
      <w:proofErr w:type="spellStart"/>
      <w:r w:rsidRPr="00470F4A">
        <w:rPr>
          <w:rFonts w:ascii="Times New Roman" w:hAnsi="Times New Roman" w:cs="Times New Roman"/>
          <w:sz w:val="28"/>
          <w:szCs w:val="28"/>
        </w:rPr>
        <w:t>Элейская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 xml:space="preserve"> школа (</w:t>
      </w:r>
      <w:proofErr w:type="spellStart"/>
      <w:r w:rsidRPr="00470F4A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>, Зенон).</w:t>
      </w:r>
    </w:p>
    <w:p w:rsidR="001A3BCE" w:rsidRPr="00470F4A" w:rsidRDefault="001A3BCE" w:rsidP="0083133C">
      <w:pPr>
        <w:pStyle w:val="a8"/>
        <w:numPr>
          <w:ilvl w:val="0"/>
          <w:numId w:val="4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 xml:space="preserve">Учение о человеке и диалектические идеи софистов. Философское учение и метод Сократа. </w:t>
      </w:r>
    </w:p>
    <w:p w:rsidR="001A3BCE" w:rsidRPr="00470F4A" w:rsidRDefault="001A3BCE" w:rsidP="0083133C">
      <w:pPr>
        <w:pStyle w:val="a8"/>
        <w:numPr>
          <w:ilvl w:val="0"/>
          <w:numId w:val="4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 xml:space="preserve">Формирование двух основных направлений в античной философии – линии </w:t>
      </w:r>
      <w:proofErr w:type="spellStart"/>
      <w:r w:rsidRPr="00470F4A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470F4A">
        <w:rPr>
          <w:rFonts w:ascii="Times New Roman" w:hAnsi="Times New Roman" w:cs="Times New Roman"/>
          <w:sz w:val="28"/>
          <w:szCs w:val="28"/>
        </w:rPr>
        <w:t xml:space="preserve"> (материализм) и линии Платона (идеализм). </w:t>
      </w:r>
    </w:p>
    <w:p w:rsidR="001A3BCE" w:rsidRPr="00470F4A" w:rsidRDefault="001A3BCE" w:rsidP="0083133C">
      <w:pPr>
        <w:pStyle w:val="a8"/>
        <w:numPr>
          <w:ilvl w:val="0"/>
          <w:numId w:val="4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Система философских знаний Аристотеля. Метафизика и логика Аристотеля. Учение о душе, человеке, государстве.</w:t>
      </w:r>
    </w:p>
    <w:p w:rsidR="001A3BCE" w:rsidRDefault="001A3BCE" w:rsidP="0083133C">
      <w:pPr>
        <w:pStyle w:val="a8"/>
        <w:numPr>
          <w:ilvl w:val="0"/>
          <w:numId w:val="4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0F4A">
        <w:rPr>
          <w:rFonts w:ascii="Times New Roman" w:hAnsi="Times New Roman" w:cs="Times New Roman"/>
          <w:sz w:val="28"/>
          <w:szCs w:val="28"/>
        </w:rPr>
        <w:t>Эллинистически-римская философия. Учения стоиков, скептиков, неоплатоников и эпикурейцев.</w:t>
      </w:r>
    </w:p>
    <w:p w:rsidR="00C523F5" w:rsidRPr="00470F4A" w:rsidRDefault="00C523F5" w:rsidP="00C523F5">
      <w:pPr>
        <w:pStyle w:val="a8"/>
        <w:ind w:left="284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470F4A" w:rsidRPr="00573386" w:rsidRDefault="00470F4A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C523F5" w:rsidRDefault="001A3BCE" w:rsidP="0083133C">
      <w:pPr>
        <w:pStyle w:val="a8"/>
        <w:numPr>
          <w:ilvl w:val="0"/>
          <w:numId w:val="20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В.Ф. Античная философия / В.Ф.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Высшая школа, 1976. – 543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C523F5" w:rsidRPr="00C523F5" w:rsidRDefault="00C523F5" w:rsidP="0083133C">
      <w:pPr>
        <w:pStyle w:val="a8"/>
        <w:numPr>
          <w:ilvl w:val="0"/>
          <w:numId w:val="20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 / В.Ф.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Политиздат, 1960. – 412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C523F5" w:rsidRPr="00C523F5" w:rsidRDefault="00C523F5" w:rsidP="0083133C">
      <w:pPr>
        <w:pStyle w:val="a8"/>
        <w:numPr>
          <w:ilvl w:val="0"/>
          <w:numId w:val="20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В.Ф. Платон / В.Ф.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Мысль, 1975. – 398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20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Богомолов, А.С. Античная философия /  А.С. Богомолов.  – М.: Изд-во МГУ, 1985. – 367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Джохадзе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Д.В. Основные этапы развития античной философии / Д.В.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Джохадзе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Наука, 1977. – 278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Донских, О.А. Античная философия: Мифология в зеркале рефлексии / О.А. Донских, А.Н. Кочергин. – М.: Изд-во МГУ, 1993. – 240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Кессиди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Ф.Х. Гераклит / Ф.Х.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Кессиди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Наука, 1982. – 265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Pr="00C523F5" w:rsidRDefault="001A3BCE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Кессиди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Ф.Х. Сократ / Ф.Х.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Кессиди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Мысль, 1976. – 278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1A3BCE" w:rsidRDefault="001A3BCE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Лосев, А.Ф. История античной философии / А.Ф. Лосев. – М.: Мысль, 1989. – 204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C523F5" w:rsidRDefault="00C523F5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Н.В. Рождение и развитие философских идей: Историко-философские очерки и портреты / Н.В.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. – М.: Политиздат, 1991. – 319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C523F5" w:rsidRDefault="00C523F5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23F5">
        <w:rPr>
          <w:rFonts w:ascii="Times New Roman" w:hAnsi="Times New Roman" w:cs="Times New Roman"/>
          <w:sz w:val="28"/>
          <w:szCs w:val="28"/>
        </w:rPr>
        <w:t xml:space="preserve">Платон: Диалоги / под ред. А.Ф. Лосева. – М.: Мысль, 1986. – 289 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C523F5" w:rsidRDefault="00C523F5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, А.Н. Аристотель / А.Н.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>. – М.: Высшая школа, 1981. – 365 </w:t>
      </w:r>
      <w:proofErr w:type="gramStart"/>
      <w:r w:rsidRPr="00C52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3F5">
        <w:rPr>
          <w:rFonts w:ascii="Times New Roman" w:hAnsi="Times New Roman" w:cs="Times New Roman"/>
          <w:sz w:val="28"/>
          <w:szCs w:val="28"/>
        </w:rPr>
        <w:t>.</w:t>
      </w:r>
    </w:p>
    <w:p w:rsidR="00C523F5" w:rsidRPr="00C523F5" w:rsidRDefault="00C523F5" w:rsidP="0083133C">
      <w:pPr>
        <w:pStyle w:val="a8"/>
        <w:numPr>
          <w:ilvl w:val="0"/>
          <w:numId w:val="4"/>
        </w:numPr>
        <w:ind w:left="426" w:right="23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, А.Н. Пифагор и 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пифагоризм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 / А.Н. </w:t>
      </w:r>
      <w:proofErr w:type="spellStart"/>
      <w:r w:rsidRPr="00C523F5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C523F5">
        <w:rPr>
          <w:rFonts w:ascii="Times New Roman" w:hAnsi="Times New Roman" w:cs="Times New Roman"/>
          <w:sz w:val="28"/>
          <w:szCs w:val="28"/>
        </w:rPr>
        <w:t xml:space="preserve"> // Философские науки. – 1975. – № 4. – С. 56–64.</w:t>
      </w:r>
    </w:p>
    <w:p w:rsidR="001A3BCE" w:rsidRPr="00C523F5" w:rsidRDefault="001A3BCE" w:rsidP="00C523F5">
      <w:pPr>
        <w:pStyle w:val="a8"/>
        <w:ind w:left="567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4. Философия европейского средневековья и эпохи Возрождения</w:t>
      </w:r>
    </w:p>
    <w:p w:rsidR="001A3BCE" w:rsidRPr="00573386" w:rsidRDefault="001A3BCE" w:rsidP="001A3BCE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68431F" w:rsidRDefault="00470F4A" w:rsidP="0083133C">
      <w:pPr>
        <w:pStyle w:val="a8"/>
        <w:numPr>
          <w:ilvl w:val="0"/>
          <w:numId w:val="6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31F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8431F">
        <w:rPr>
          <w:rFonts w:ascii="Times New Roman" w:hAnsi="Times New Roman" w:cs="Times New Roman"/>
          <w:sz w:val="28"/>
          <w:szCs w:val="28"/>
        </w:rPr>
        <w:t xml:space="preserve"> основания возникновения </w:t>
      </w:r>
      <w:proofErr w:type="spellStart"/>
      <w:r w:rsidRPr="0068431F">
        <w:rPr>
          <w:rFonts w:ascii="Times New Roman" w:hAnsi="Times New Roman" w:cs="Times New Roman"/>
          <w:sz w:val="28"/>
          <w:szCs w:val="28"/>
        </w:rPr>
        <w:t>теоцентризма</w:t>
      </w:r>
      <w:proofErr w:type="spellEnd"/>
      <w:r w:rsidRPr="0068431F">
        <w:rPr>
          <w:rFonts w:ascii="Times New Roman" w:hAnsi="Times New Roman" w:cs="Times New Roman"/>
          <w:sz w:val="28"/>
          <w:szCs w:val="28"/>
        </w:rPr>
        <w:t xml:space="preserve"> в философии.</w:t>
      </w:r>
    </w:p>
    <w:p w:rsidR="001A3BCE" w:rsidRPr="0068431F" w:rsidRDefault="00470F4A" w:rsidP="0083133C">
      <w:pPr>
        <w:pStyle w:val="a8"/>
        <w:numPr>
          <w:ilvl w:val="0"/>
          <w:numId w:val="6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431F">
        <w:rPr>
          <w:rFonts w:ascii="Times New Roman" w:hAnsi="Times New Roman" w:cs="Times New Roman"/>
          <w:sz w:val="28"/>
          <w:szCs w:val="28"/>
        </w:rPr>
        <w:t>Патристика. Религиозная ф</w:t>
      </w:r>
      <w:r w:rsidR="001A3BCE" w:rsidRPr="0068431F">
        <w:rPr>
          <w:rFonts w:ascii="Times New Roman" w:hAnsi="Times New Roman" w:cs="Times New Roman"/>
          <w:sz w:val="28"/>
          <w:szCs w:val="28"/>
        </w:rPr>
        <w:t xml:space="preserve">илософия </w:t>
      </w:r>
      <w:proofErr w:type="spellStart"/>
      <w:r w:rsidR="001A3BCE" w:rsidRPr="0068431F"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 w:rsidR="001A3BCE" w:rsidRPr="0068431F">
        <w:rPr>
          <w:rFonts w:ascii="Times New Roman" w:hAnsi="Times New Roman" w:cs="Times New Roman"/>
          <w:sz w:val="28"/>
          <w:szCs w:val="28"/>
        </w:rPr>
        <w:t xml:space="preserve"> Августина. </w:t>
      </w:r>
    </w:p>
    <w:p w:rsidR="001A3BCE" w:rsidRPr="0068431F" w:rsidRDefault="0068431F" w:rsidP="0083133C">
      <w:pPr>
        <w:pStyle w:val="a8"/>
        <w:numPr>
          <w:ilvl w:val="0"/>
          <w:numId w:val="6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431F">
        <w:rPr>
          <w:rFonts w:ascii="Times New Roman" w:hAnsi="Times New Roman" w:cs="Times New Roman"/>
          <w:sz w:val="28"/>
          <w:szCs w:val="28"/>
        </w:rPr>
        <w:t xml:space="preserve">Схоластика: особенности и этапы, номинализм и </w:t>
      </w:r>
      <w:proofErr w:type="spellStart"/>
      <w:r w:rsidRPr="0068431F">
        <w:rPr>
          <w:rFonts w:ascii="Times New Roman" w:hAnsi="Times New Roman" w:cs="Times New Roman"/>
          <w:sz w:val="28"/>
          <w:szCs w:val="28"/>
        </w:rPr>
        <w:t>реализм</w:t>
      </w:r>
      <w:proofErr w:type="gramStart"/>
      <w:r w:rsidRPr="0068431F">
        <w:rPr>
          <w:rFonts w:ascii="Times New Roman" w:hAnsi="Times New Roman" w:cs="Times New Roman"/>
          <w:sz w:val="28"/>
          <w:szCs w:val="28"/>
        </w:rPr>
        <w:t>.</w:t>
      </w:r>
      <w:r w:rsidR="001A3BCE" w:rsidRPr="0068431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A3BCE" w:rsidRPr="0068431F">
        <w:rPr>
          <w:rFonts w:ascii="Times New Roman" w:hAnsi="Times New Roman" w:cs="Times New Roman"/>
          <w:sz w:val="28"/>
          <w:szCs w:val="28"/>
        </w:rPr>
        <w:t>илософия</w:t>
      </w:r>
      <w:proofErr w:type="spellEnd"/>
      <w:r w:rsidR="001A3BCE" w:rsidRPr="0068431F">
        <w:rPr>
          <w:rFonts w:ascii="Times New Roman" w:hAnsi="Times New Roman" w:cs="Times New Roman"/>
          <w:sz w:val="28"/>
          <w:szCs w:val="28"/>
        </w:rPr>
        <w:t xml:space="preserve"> Фомы Аквинск</w:t>
      </w:r>
      <w:r w:rsidRPr="0068431F">
        <w:rPr>
          <w:rFonts w:ascii="Times New Roman" w:hAnsi="Times New Roman" w:cs="Times New Roman"/>
          <w:sz w:val="28"/>
          <w:szCs w:val="28"/>
        </w:rPr>
        <w:t>о</w:t>
      </w:r>
      <w:r w:rsidR="001A3BCE" w:rsidRPr="0068431F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1A3BCE" w:rsidRPr="0068431F" w:rsidRDefault="0068431F" w:rsidP="0083133C">
      <w:pPr>
        <w:pStyle w:val="a8"/>
        <w:numPr>
          <w:ilvl w:val="0"/>
          <w:numId w:val="6"/>
        </w:numPr>
        <w:ind w:left="284" w:right="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431F">
        <w:rPr>
          <w:rFonts w:ascii="Times New Roman" w:hAnsi="Times New Roman" w:cs="Times New Roman"/>
          <w:sz w:val="28"/>
          <w:szCs w:val="28"/>
        </w:rPr>
        <w:t>Мировоззренческие ориентации философии Возрождения.</w:t>
      </w:r>
      <w:r w:rsidR="001A3BCE" w:rsidRPr="0068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31F">
        <w:rPr>
          <w:rFonts w:ascii="Times New Roman" w:hAnsi="Times New Roman" w:cs="Times New Roman"/>
          <w:sz w:val="28"/>
          <w:szCs w:val="28"/>
        </w:rPr>
        <w:t>Возрожденческий</w:t>
      </w:r>
      <w:proofErr w:type="spellEnd"/>
      <w:r w:rsidRPr="0068431F">
        <w:rPr>
          <w:rFonts w:ascii="Times New Roman" w:hAnsi="Times New Roman" w:cs="Times New Roman"/>
          <w:sz w:val="28"/>
          <w:szCs w:val="28"/>
        </w:rPr>
        <w:t xml:space="preserve"> гуманизм (М. </w:t>
      </w:r>
      <w:proofErr w:type="spellStart"/>
      <w:r w:rsidRPr="0068431F">
        <w:rPr>
          <w:rFonts w:ascii="Times New Roman" w:hAnsi="Times New Roman" w:cs="Times New Roman"/>
          <w:sz w:val="28"/>
          <w:szCs w:val="28"/>
        </w:rPr>
        <w:t>Фичино</w:t>
      </w:r>
      <w:proofErr w:type="spellEnd"/>
      <w:r w:rsidRPr="0068431F">
        <w:rPr>
          <w:rFonts w:ascii="Times New Roman" w:hAnsi="Times New Roman" w:cs="Times New Roman"/>
          <w:sz w:val="28"/>
          <w:szCs w:val="28"/>
        </w:rPr>
        <w:t>,</w:t>
      </w:r>
      <w:r w:rsidRPr="0068431F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68431F">
        <w:rPr>
          <w:rFonts w:ascii="Times New Roman" w:hAnsi="Times New Roman" w:cs="Times New Roman"/>
          <w:sz w:val="28"/>
          <w:szCs w:val="28"/>
        </w:rPr>
        <w:t xml:space="preserve">Пико дела </w:t>
      </w:r>
      <w:proofErr w:type="spellStart"/>
      <w:r w:rsidRPr="0068431F">
        <w:rPr>
          <w:rFonts w:ascii="Times New Roman" w:hAnsi="Times New Roman" w:cs="Times New Roman"/>
          <w:sz w:val="28"/>
          <w:szCs w:val="28"/>
        </w:rPr>
        <w:t>Мирандола</w:t>
      </w:r>
      <w:proofErr w:type="spellEnd"/>
      <w:r w:rsidRPr="0068431F">
        <w:rPr>
          <w:rFonts w:ascii="Times New Roman" w:hAnsi="Times New Roman" w:cs="Times New Roman"/>
          <w:sz w:val="28"/>
          <w:szCs w:val="28"/>
        </w:rPr>
        <w:t>). Натурфилософия Ренессанса</w:t>
      </w:r>
      <w:r w:rsidR="001A3BCE" w:rsidRPr="006843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3BCE" w:rsidRPr="0068431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1A3BCE" w:rsidRPr="0068431F">
        <w:rPr>
          <w:rFonts w:ascii="Times New Roman" w:hAnsi="Times New Roman" w:cs="Times New Roman"/>
          <w:sz w:val="28"/>
          <w:szCs w:val="28"/>
        </w:rPr>
        <w:t>. Бруно, Н. Кузанский</w:t>
      </w:r>
      <w:r w:rsidRPr="00684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31F">
        <w:rPr>
          <w:rFonts w:ascii="Times New Roman" w:hAnsi="Times New Roman" w:cs="Times New Roman"/>
          <w:sz w:val="28"/>
          <w:szCs w:val="28"/>
        </w:rPr>
        <w:t>коперник</w:t>
      </w:r>
      <w:proofErr w:type="spellEnd"/>
      <w:r w:rsidRPr="0068431F">
        <w:rPr>
          <w:rFonts w:ascii="Times New Roman" w:hAnsi="Times New Roman" w:cs="Times New Roman"/>
          <w:sz w:val="28"/>
          <w:szCs w:val="28"/>
        </w:rPr>
        <w:t>, Г. Галилей</w:t>
      </w:r>
      <w:r w:rsidR="001A3BCE" w:rsidRPr="0068431F">
        <w:rPr>
          <w:rFonts w:ascii="Times New Roman" w:hAnsi="Times New Roman" w:cs="Times New Roman"/>
          <w:sz w:val="28"/>
          <w:szCs w:val="28"/>
        </w:rPr>
        <w:t xml:space="preserve">). </w:t>
      </w:r>
      <w:r w:rsidRPr="0068431F">
        <w:rPr>
          <w:rFonts w:ascii="Times New Roman" w:hAnsi="Times New Roman" w:cs="Times New Roman"/>
          <w:sz w:val="28"/>
          <w:szCs w:val="28"/>
        </w:rPr>
        <w:t>Утопические</w:t>
      </w:r>
      <w:r w:rsidR="001A3BCE" w:rsidRPr="0068431F">
        <w:rPr>
          <w:rFonts w:ascii="Times New Roman" w:hAnsi="Times New Roman" w:cs="Times New Roman"/>
          <w:sz w:val="28"/>
          <w:szCs w:val="28"/>
        </w:rPr>
        <w:t xml:space="preserve"> идеи Т. Мор</w:t>
      </w:r>
      <w:r w:rsidRPr="0068431F">
        <w:rPr>
          <w:rFonts w:ascii="Times New Roman" w:hAnsi="Times New Roman" w:cs="Times New Roman"/>
          <w:sz w:val="28"/>
          <w:szCs w:val="28"/>
        </w:rPr>
        <w:t>а</w:t>
      </w:r>
      <w:r w:rsidR="001A3BCE" w:rsidRPr="0068431F">
        <w:rPr>
          <w:rFonts w:ascii="Times New Roman" w:hAnsi="Times New Roman" w:cs="Times New Roman"/>
          <w:sz w:val="28"/>
          <w:szCs w:val="28"/>
        </w:rPr>
        <w:t>, Т. Кампанелл</w:t>
      </w:r>
      <w:r w:rsidRPr="0068431F">
        <w:rPr>
          <w:rFonts w:ascii="Times New Roman" w:hAnsi="Times New Roman" w:cs="Times New Roman"/>
          <w:sz w:val="28"/>
          <w:szCs w:val="28"/>
        </w:rPr>
        <w:t>ы</w:t>
      </w:r>
      <w:r w:rsidR="001A3BCE" w:rsidRPr="0068431F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ind w:left="360"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>Августин, А. Исповедь / А. Августин; пер с лат. М.Е.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Канон +: Реабилитация, 2003. – 462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Баткин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 Л.М. Итальянское Возрождение: Проблемы и люди / Л.М.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Баткин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Наука, 1995. – 234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Боргош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 Ю. Фома Аквинский / Ю.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Боргош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Мысль, 1975. – 276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>Голованов, Л.В. Н. Коперник и активные вопросы естествознания / Л.В. Голованов // Философские науки. – 1973. – № 3. – С. 35–49.</w:t>
      </w: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lastRenderedPageBreak/>
        <w:t>Горфункель, А.Х. Джордано Бруно / А.Х. Горфункель. – М.: Мысль, 1973. – 86 с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BCE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Горфункель, А.Х. Философия эпохи Возрождения / А.Х. Горфункель. – М.: Высшая школа, 1980. – 307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836628" w:rsidRDefault="00836628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Соколов, В.В.  Средневековая   философия / В.В. Соколов. – М.: Мысль, 1979. – 294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Соколов, В.В. Очерки философии эпохи Возрождения / В.В. Соколов. – М.: Высшая школа, 1962. – 168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836628" w:rsidRDefault="001A3BCE" w:rsidP="0083133C">
      <w:pPr>
        <w:pStyle w:val="a8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 Н.И. Проблема универсалий в средневековой философии / Н.И.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 // Философские науки. – 1980. – № 4. – С. 78–91.</w:t>
      </w:r>
    </w:p>
    <w:p w:rsidR="001A3BCE" w:rsidRPr="00573386" w:rsidRDefault="001A3BCE" w:rsidP="001A3BCE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5.  Развитие западноевропейской философии в Новое время</w:t>
      </w:r>
    </w:p>
    <w:p w:rsidR="001A3BCE" w:rsidRPr="00573386" w:rsidRDefault="001A3BCE" w:rsidP="001A3BCE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7C6F1D" w:rsidRPr="007C6F1D" w:rsidRDefault="001A3BCE" w:rsidP="0083133C">
      <w:pPr>
        <w:pStyle w:val="a8"/>
        <w:numPr>
          <w:ilvl w:val="0"/>
          <w:numId w:val="7"/>
        </w:numPr>
        <w:ind w:left="284" w:hanging="2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F1D">
        <w:rPr>
          <w:rFonts w:ascii="Times New Roman" w:hAnsi="Times New Roman" w:cs="Times New Roman"/>
          <w:sz w:val="28"/>
          <w:szCs w:val="28"/>
        </w:rPr>
        <w:t>Гносеоцентризм</w:t>
      </w:r>
      <w:proofErr w:type="spellEnd"/>
      <w:r w:rsidRPr="007C6F1D">
        <w:rPr>
          <w:rFonts w:ascii="Times New Roman" w:hAnsi="Times New Roman" w:cs="Times New Roman"/>
          <w:sz w:val="28"/>
          <w:szCs w:val="28"/>
        </w:rPr>
        <w:t xml:space="preserve"> философии Нового времени. Дилемма эмпиризма и рационализма</w:t>
      </w:r>
      <w:r w:rsidR="007C6F1D">
        <w:rPr>
          <w:rFonts w:ascii="Times New Roman" w:hAnsi="Times New Roman" w:cs="Times New Roman"/>
          <w:sz w:val="28"/>
          <w:szCs w:val="28"/>
        </w:rPr>
        <w:t xml:space="preserve"> – </w:t>
      </w:r>
      <w:r w:rsidR="007C6F1D" w:rsidRPr="007C6F1D">
        <w:rPr>
          <w:rFonts w:ascii="Times New Roman" w:hAnsi="Times New Roman" w:cs="Times New Roman"/>
          <w:sz w:val="28"/>
          <w:szCs w:val="28"/>
        </w:rPr>
        <w:t>проблема метода</w:t>
      </w:r>
      <w:r w:rsidRPr="007C6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BCE" w:rsidRPr="007C6F1D" w:rsidRDefault="001A3BCE" w:rsidP="0083133C">
      <w:pPr>
        <w:pStyle w:val="a8"/>
        <w:numPr>
          <w:ilvl w:val="0"/>
          <w:numId w:val="7"/>
        </w:numPr>
        <w:ind w:left="284" w:hanging="266"/>
        <w:jc w:val="both"/>
        <w:rPr>
          <w:rFonts w:ascii="Times New Roman" w:hAnsi="Times New Roman" w:cs="Times New Roman"/>
          <w:sz w:val="28"/>
          <w:szCs w:val="28"/>
        </w:rPr>
      </w:pPr>
      <w:r w:rsidRPr="007C6F1D">
        <w:rPr>
          <w:rFonts w:ascii="Times New Roman" w:hAnsi="Times New Roman" w:cs="Times New Roman"/>
          <w:sz w:val="28"/>
          <w:szCs w:val="28"/>
        </w:rPr>
        <w:t xml:space="preserve">Материалистическая  линия  в  философии   Нового   времени:  Ф. Бэкон, Т. Гоббс,   Б. Спиноза,  </w:t>
      </w:r>
      <w:proofErr w:type="gramStart"/>
      <w:r w:rsidRPr="007C6F1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7C6F1D">
        <w:rPr>
          <w:rFonts w:ascii="Times New Roman" w:hAnsi="Times New Roman" w:cs="Times New Roman"/>
          <w:sz w:val="28"/>
          <w:szCs w:val="28"/>
        </w:rPr>
        <w:t>. Локк. Рационализм  философии Р. Декарта.</w:t>
      </w:r>
    </w:p>
    <w:p w:rsidR="001A3BCE" w:rsidRPr="007C6F1D" w:rsidRDefault="001A3BCE" w:rsidP="0083133C">
      <w:pPr>
        <w:pStyle w:val="a8"/>
        <w:numPr>
          <w:ilvl w:val="0"/>
          <w:numId w:val="7"/>
        </w:numPr>
        <w:ind w:left="284" w:hanging="266"/>
        <w:jc w:val="both"/>
        <w:rPr>
          <w:rFonts w:ascii="Times New Roman" w:hAnsi="Times New Roman" w:cs="Times New Roman"/>
          <w:sz w:val="28"/>
          <w:szCs w:val="28"/>
        </w:rPr>
      </w:pPr>
      <w:r w:rsidRPr="007C6F1D">
        <w:rPr>
          <w:rFonts w:ascii="Times New Roman" w:hAnsi="Times New Roman" w:cs="Times New Roman"/>
          <w:sz w:val="28"/>
          <w:szCs w:val="28"/>
        </w:rPr>
        <w:t xml:space="preserve">Идеалистическая линия в философии Нового времени: объективный идеализм Г.В.  Лейбница, субъективный идеализм </w:t>
      </w:r>
      <w:proofErr w:type="gramStart"/>
      <w:r w:rsidRPr="007C6F1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7C6F1D">
        <w:rPr>
          <w:rFonts w:ascii="Times New Roman" w:hAnsi="Times New Roman" w:cs="Times New Roman"/>
          <w:sz w:val="28"/>
          <w:szCs w:val="28"/>
        </w:rPr>
        <w:t>. Беркли, Д. Юма.</w:t>
      </w:r>
    </w:p>
    <w:p w:rsidR="001A3BCE" w:rsidRPr="007C6F1D" w:rsidRDefault="001A3BCE" w:rsidP="0083133C">
      <w:pPr>
        <w:pStyle w:val="a8"/>
        <w:numPr>
          <w:ilvl w:val="0"/>
          <w:numId w:val="7"/>
        </w:numPr>
        <w:ind w:left="284" w:hanging="266"/>
        <w:jc w:val="both"/>
        <w:rPr>
          <w:rFonts w:ascii="Times New Roman" w:hAnsi="Times New Roman" w:cs="Times New Roman"/>
          <w:sz w:val="28"/>
          <w:szCs w:val="28"/>
        </w:rPr>
      </w:pPr>
      <w:r w:rsidRPr="007C6F1D">
        <w:rPr>
          <w:rFonts w:ascii="Times New Roman" w:hAnsi="Times New Roman" w:cs="Times New Roman"/>
          <w:sz w:val="28"/>
          <w:szCs w:val="28"/>
        </w:rPr>
        <w:t>Философские идеи и идеалы Просвещения.</w:t>
      </w:r>
    </w:p>
    <w:p w:rsidR="001A3BCE" w:rsidRPr="007C6F1D" w:rsidRDefault="001A3BCE" w:rsidP="0083133C">
      <w:pPr>
        <w:pStyle w:val="a8"/>
        <w:numPr>
          <w:ilvl w:val="0"/>
          <w:numId w:val="7"/>
        </w:numPr>
        <w:ind w:left="284" w:hanging="266"/>
        <w:jc w:val="both"/>
        <w:rPr>
          <w:rFonts w:ascii="Times New Roman" w:hAnsi="Times New Roman" w:cs="Times New Roman"/>
          <w:sz w:val="28"/>
          <w:szCs w:val="28"/>
        </w:rPr>
      </w:pPr>
      <w:r w:rsidRPr="007C6F1D">
        <w:rPr>
          <w:rFonts w:ascii="Times New Roman" w:hAnsi="Times New Roman" w:cs="Times New Roman"/>
          <w:sz w:val="28"/>
          <w:szCs w:val="28"/>
        </w:rPr>
        <w:t xml:space="preserve">Традиции просвещения западноевропейской философии </w:t>
      </w:r>
      <w:r w:rsidRPr="007C6F1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C6F1D" w:rsidRPr="007C6F1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A3BCE" w:rsidRPr="00573386" w:rsidRDefault="001A3BCE" w:rsidP="001A3BCE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>Быховский, Б.Э. Джордж Беркли / Б.Э. Быховский. – М.: Мысль, 1973. – 85 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Заиченко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 Г.А. Локк / Г.А.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Заиченко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Мысль, 1988. – 207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Кочарян, М.Т. Поль Гольбах / М.Т. Кочарян. – М.: Мысль, 1978. – 78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Кузнецов, В.Н. Западноевропейская философия   </w:t>
      </w:r>
      <w:r w:rsidRPr="0083662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6628">
        <w:rPr>
          <w:rFonts w:ascii="Times New Roman" w:hAnsi="Times New Roman" w:cs="Times New Roman"/>
          <w:sz w:val="28"/>
          <w:szCs w:val="28"/>
        </w:rPr>
        <w:t xml:space="preserve"> в. / В.Н. Кузнецов, Б.Н.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Мееровский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, А.Ф. Грязнов. – М.:  Высшая школа, 1986. – 398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Ляткер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 Я.А.   Декарт / Я.А.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Ляткер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 Мысль,  1975.  –  198 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Майоров, Г.Г.    Теоретическая    философия   Г.В.  Лейбница / Г.Г. Майоров. – М.:   Мысль, 1973. – 289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Мееровский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 Б.В. Гоббс / Б.В.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Мееровский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Мысль, 1975. – 189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Михаленко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>, Ю.П. Ф. Бэкон и его учение / Ю.П.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Михаленко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Мысль, 1975. – 279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, Х.Н. Французское просвещение </w:t>
      </w:r>
      <w:r w:rsidRPr="0083662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6628">
        <w:rPr>
          <w:rFonts w:ascii="Times New Roman" w:hAnsi="Times New Roman" w:cs="Times New Roman"/>
          <w:sz w:val="28"/>
          <w:szCs w:val="28"/>
        </w:rPr>
        <w:t xml:space="preserve"> в.: Очерки / Х.Н.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Политиздат, 1983. – 230 </w:t>
      </w:r>
      <w:r w:rsidRPr="008366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, И.С. Западноевропейская философия </w:t>
      </w:r>
      <w:r w:rsidRPr="0083662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36628">
        <w:rPr>
          <w:rFonts w:ascii="Times New Roman" w:hAnsi="Times New Roman" w:cs="Times New Roman"/>
          <w:sz w:val="28"/>
          <w:szCs w:val="28"/>
        </w:rPr>
        <w:t xml:space="preserve"> века / И.С.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Высшая школа, 1974. – 352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, И.С. Западноевропейская философия </w:t>
      </w:r>
      <w:r w:rsidRPr="0083662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6628">
        <w:rPr>
          <w:rFonts w:ascii="Times New Roman" w:hAnsi="Times New Roman" w:cs="Times New Roman"/>
          <w:sz w:val="28"/>
          <w:szCs w:val="28"/>
        </w:rPr>
        <w:t xml:space="preserve"> века / И.С. </w:t>
      </w:r>
      <w:proofErr w:type="spellStart"/>
      <w:r w:rsidRPr="00836628">
        <w:rPr>
          <w:rFonts w:ascii="Times New Roman" w:hAnsi="Times New Roman" w:cs="Times New Roman"/>
          <w:sz w:val="28"/>
          <w:szCs w:val="28"/>
        </w:rPr>
        <w:t>Нарский</w:t>
      </w:r>
      <w:proofErr w:type="spellEnd"/>
      <w:r w:rsidRPr="00836628">
        <w:rPr>
          <w:rFonts w:ascii="Times New Roman" w:hAnsi="Times New Roman" w:cs="Times New Roman"/>
          <w:sz w:val="28"/>
          <w:szCs w:val="28"/>
        </w:rPr>
        <w:t xml:space="preserve">. – М.: Высшая школа, 1974. – 302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 xml:space="preserve">Соколов, В.В. Спиноза / В.В. Соколов. – М.: Мысль, 1977. – 223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836628" w:rsidRDefault="00836628" w:rsidP="0083133C">
      <w:pPr>
        <w:pStyle w:val="a8"/>
        <w:numPr>
          <w:ilvl w:val="0"/>
          <w:numId w:val="2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36628">
        <w:rPr>
          <w:rFonts w:ascii="Times New Roman" w:hAnsi="Times New Roman" w:cs="Times New Roman"/>
          <w:sz w:val="28"/>
          <w:szCs w:val="28"/>
        </w:rPr>
        <w:t>Шашкевич, П.Д. Эмпиризм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6628">
        <w:rPr>
          <w:rFonts w:ascii="Times New Roman" w:hAnsi="Times New Roman" w:cs="Times New Roman"/>
          <w:sz w:val="28"/>
          <w:szCs w:val="28"/>
        </w:rPr>
        <w:t xml:space="preserve"> рационализм в философии Нового времени / П.Д. Шашкевич. – М.: Мысль, 1976. – 256 </w:t>
      </w:r>
      <w:proofErr w:type="gramStart"/>
      <w:r w:rsidRPr="00836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662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Тема 6. Немецкая классическая философия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410476" w:rsidRDefault="001A3BCE" w:rsidP="0083133C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Особенности немецкой классической философии.</w:t>
      </w:r>
    </w:p>
    <w:p w:rsidR="001A3BCE" w:rsidRPr="00410476" w:rsidRDefault="001A3BCE" w:rsidP="0083133C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Основные положения теоретической и практической философии И. Канта.</w:t>
      </w:r>
    </w:p>
    <w:p w:rsidR="001A3BCE" w:rsidRPr="00410476" w:rsidRDefault="001A3BCE" w:rsidP="0083133C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Послекантовский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немецкий идеализм. Диалектика и принцип историзма И.Г. Фихте. Трансцендентальный идеализм Ф.В.Й. Шеллинга.</w:t>
      </w:r>
    </w:p>
    <w:p w:rsidR="001A3BCE" w:rsidRPr="00410476" w:rsidRDefault="001A3BCE" w:rsidP="0083133C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Система абсолютного идеализма Г.В.Ф. Гегеля, диалектическ</w:t>
      </w:r>
      <w:r w:rsidR="00410476" w:rsidRPr="00410476">
        <w:rPr>
          <w:rFonts w:ascii="Times New Roman" w:hAnsi="Times New Roman" w:cs="Times New Roman"/>
          <w:sz w:val="28"/>
          <w:szCs w:val="28"/>
        </w:rPr>
        <w:t>ий</w:t>
      </w:r>
      <w:r w:rsidRPr="00410476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1A3BCE" w:rsidRPr="00410476" w:rsidRDefault="001A3BCE" w:rsidP="0083133C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Антропологический материализм Л. Фейербаха. Сущность религии и морали.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ind w:firstLine="397"/>
        <w:rPr>
          <w:rFonts w:ascii="Times New Roman" w:hAnsi="Times New Roman" w:cs="Times New Roman"/>
          <w:sz w:val="28"/>
          <w:szCs w:val="28"/>
        </w:rPr>
      </w:pP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, В.Ф. 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Кант / В.Ф.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Мысль, 1973. – 345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Богомолов, А.С. «Наука логики» Гегеля и современные проблемы диалектики / А.С. Богомолов // Вопросы философии. – 1981. – № 2. – С. 87– 99.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Быховский, Б.Э. Людвиг Фейербах / Б.Э. Быховский.  – М.: Мысль, 1967. – 240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Гайденко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П.П.  Философия   Фихте  и   современность / П.П.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Гайденко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Мысль, 1979. – 288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А.В. Гегель / А.В.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Мысль, 1991. – 390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Кузнецов, В.Н. Немецкая классическая философия второй половины </w:t>
      </w:r>
      <w:r w:rsidRPr="00F33D6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33D66">
        <w:rPr>
          <w:rFonts w:ascii="Times New Roman" w:hAnsi="Times New Roman" w:cs="Times New Roman"/>
          <w:sz w:val="28"/>
          <w:szCs w:val="28"/>
        </w:rPr>
        <w:t xml:space="preserve">– начало  </w:t>
      </w:r>
      <w:r w:rsidRPr="00F33D6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3D66">
        <w:rPr>
          <w:rFonts w:ascii="Times New Roman" w:hAnsi="Times New Roman" w:cs="Times New Roman"/>
          <w:sz w:val="28"/>
          <w:szCs w:val="28"/>
        </w:rPr>
        <w:t xml:space="preserve">  века / В.Н. Кузнецов. – М.: Высшая  школа, 1989. – 478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 Я. О трактовке диалектики творчества у Гегеля / Я.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 // Философские науки. – 1975. – № 1.– С. 54–67.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Лазарев, В.В. Шеллинг / В.В. Лазарев. – М.: Мысль, 1976. – 298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Н.В. Современное исследование философии Гегеля: Новые тексты и проблемы/ Н.В.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// Вопросы философии. – 1984. – № 7. – С. 47–59.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Ойзерман, Т.И. Проблемы активности познания в философии И. Канта / Т.И. Ойзерман // Вопросы философии. – 1981. – № 11. – С. 56–67.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Ойзерман, Т.И. Учение И. Канта о «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вещах-в-себе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» и ноуменах / Т.И. Ойзерман // Вопросы философии. – 1974. – № 4. – С. 34–46.</w:t>
      </w:r>
    </w:p>
    <w:p w:rsidR="001A3BCE" w:rsidRPr="00F33D66" w:rsidRDefault="001A3BCE" w:rsidP="0083133C">
      <w:pPr>
        <w:pStyle w:val="a8"/>
        <w:numPr>
          <w:ilvl w:val="0"/>
          <w:numId w:val="23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Шмелев, Д. Кантовское понимание высшей сущности / Д. Шмелёв // Философские науки. – 1988. – № 4. – С. 38–49.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7.  Философия марксизма и ее судьба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410476" w:rsidRDefault="001A3BCE" w:rsidP="0083133C">
      <w:pPr>
        <w:pStyle w:val="a8"/>
        <w:numPr>
          <w:ilvl w:val="0"/>
          <w:numId w:val="9"/>
        </w:numPr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Социально-экономические условия и теоретические предпосылки возникновения марксистской философии.</w:t>
      </w:r>
    </w:p>
    <w:p w:rsidR="001A3BCE" w:rsidRPr="00410476" w:rsidRDefault="001A3BCE" w:rsidP="0083133C">
      <w:pPr>
        <w:pStyle w:val="a8"/>
        <w:numPr>
          <w:ilvl w:val="0"/>
          <w:numId w:val="9"/>
        </w:numPr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Основные     идеи   и   положения    марксистской   философии   (К.   Маркс, Ф. Энгельс).  </w:t>
      </w:r>
    </w:p>
    <w:p w:rsidR="001A3BCE" w:rsidRPr="00410476" w:rsidRDefault="001A3BCE" w:rsidP="0083133C">
      <w:pPr>
        <w:pStyle w:val="a8"/>
        <w:numPr>
          <w:ilvl w:val="0"/>
          <w:numId w:val="9"/>
        </w:numPr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Марксизм в России. Вклад В.И. Ленина  в  развитие  марксистской   философии.</w:t>
      </w:r>
    </w:p>
    <w:p w:rsidR="001A3BCE" w:rsidRPr="00410476" w:rsidRDefault="001A3BCE" w:rsidP="0083133C">
      <w:pPr>
        <w:pStyle w:val="a8"/>
        <w:numPr>
          <w:ilvl w:val="0"/>
          <w:numId w:val="9"/>
        </w:numPr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Версии марксизма в философии 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Андерсон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П.   Размышления   о   западном   марксизме / П.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Андерсон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– М.:  Наука,  1981. – 456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Глядков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В.А. Феномен марксистской философии / В.А.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Глядков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Политиздат, 1992. – 398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Горский, Д.П. Учение Маркса об обществе (критический анализ) / Д.П. Горский. – М.: Прогресс, 1994. – 312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Ю.Д. Марксизм: Утопия или научный проект? / Ю.Д.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// Философские науки. – 1991. – № 3. – С. 78–92.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Кедров, Б.М. О «Диалектике природы» Ф. Энгельса / Б.М. Кедров. – М.: Прогресс, 1973. – 418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Ленин, В.И. Полное собрание сочинений: Философские тетради / В.И. Ленин. – М.: Политиздат, 1980. – Т. 29. – 782 с.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Маркс, К. Экономическо-философские рукописи 1844 г./ К. Маркс. – 2-е изд. – М.: Политиздат. – Т. 42. – 415 с.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Ойзерман, Т.И. Научно-философское мировоззрение марксизма / Т.И. Ойзерман. – М.: Наука, 1989. – 640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Стоянович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, С. От марксизма к 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постмарксизму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 С.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Стоянович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// Вопросы философии. – 1990. – № 1. – С. 145–154.</w:t>
      </w:r>
    </w:p>
    <w:p w:rsidR="001A3BCE" w:rsidRPr="00F33D66" w:rsidRDefault="001A3BCE" w:rsidP="0083133C">
      <w:pPr>
        <w:pStyle w:val="a8"/>
        <w:numPr>
          <w:ilvl w:val="0"/>
          <w:numId w:val="24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Умер ли марксизм? Материалы «круглого стола» // Вопросы философии. – 1990. – № 10. – С. 10–51.</w:t>
      </w:r>
    </w:p>
    <w:p w:rsidR="001A3BCE" w:rsidRPr="00573386" w:rsidRDefault="001A3BCE" w:rsidP="001A3BCE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 xml:space="preserve">Тема 8.  Отечественная философская мысль </w:t>
      </w:r>
      <w:r w:rsidRPr="00573386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573386">
        <w:rPr>
          <w:rFonts w:ascii="Times New Roman" w:hAnsi="Times New Roman" w:cs="Times New Roman"/>
          <w:b/>
          <w:sz w:val="28"/>
          <w:szCs w:val="28"/>
        </w:rPr>
        <w:t>–</w:t>
      </w:r>
      <w:r w:rsidRPr="0057338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73386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410476" w:rsidRDefault="001A3BCE" w:rsidP="0083133C">
      <w:pPr>
        <w:pStyle w:val="a8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Основные этапы развития и национальные особенности русской философии   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0476">
        <w:rPr>
          <w:rFonts w:ascii="Times New Roman" w:hAnsi="Times New Roman" w:cs="Times New Roman"/>
          <w:sz w:val="28"/>
          <w:szCs w:val="28"/>
        </w:rPr>
        <w:t>–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10476">
        <w:rPr>
          <w:rFonts w:ascii="Times New Roman" w:hAnsi="Times New Roman" w:cs="Times New Roman"/>
          <w:sz w:val="28"/>
          <w:szCs w:val="28"/>
        </w:rPr>
        <w:t xml:space="preserve">  в.   Русское    просвещение    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в.   (М.В.  Ломоносов, А.Н.</w:t>
      </w:r>
      <w:r w:rsidRPr="00410476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410476">
        <w:rPr>
          <w:rFonts w:ascii="Times New Roman" w:hAnsi="Times New Roman" w:cs="Times New Roman"/>
          <w:sz w:val="28"/>
          <w:szCs w:val="28"/>
        </w:rPr>
        <w:t xml:space="preserve">Радищев). Идейные  споры   западников  и  славянофилов  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4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47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410476" w:rsidRDefault="001A3BCE" w:rsidP="0083133C">
      <w:pPr>
        <w:pStyle w:val="a8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Основные проблемы русской религиозной классической философии 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в. (В.С. Соловьев,  Н.А. Бердяев,  П.А. Флоренский).</w:t>
      </w:r>
    </w:p>
    <w:p w:rsidR="001A3BCE" w:rsidRPr="00410476" w:rsidRDefault="001A3BCE" w:rsidP="0083133C">
      <w:pPr>
        <w:pStyle w:val="a8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Философия русского</w:t>
      </w:r>
      <w:r w:rsidR="00410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космизма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(И.Ф. Федоров, В.А. Вернадский, К.Э. Циолковский).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Бердяев, Н.А. Философия свободного духа / Н.А. Бердяев. – М.: Наука, 1994. – 435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Бердяев, Н.А. Философия свободы. Смысл творчества / Н.А. Бердяев. – М.: Мысль, 1989. – 607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Галактионов, А.А. Русская философия </w:t>
      </w:r>
      <w:r w:rsidRPr="00F33D6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33D66">
        <w:rPr>
          <w:rFonts w:ascii="Times New Roman" w:hAnsi="Times New Roman" w:cs="Times New Roman"/>
          <w:sz w:val="28"/>
          <w:szCs w:val="28"/>
        </w:rPr>
        <w:t>–</w:t>
      </w:r>
      <w:r w:rsidRPr="00F33D6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3D66">
        <w:rPr>
          <w:rFonts w:ascii="Times New Roman" w:hAnsi="Times New Roman" w:cs="Times New Roman"/>
          <w:sz w:val="28"/>
          <w:szCs w:val="28"/>
        </w:rPr>
        <w:t xml:space="preserve"> веков / А.А. Галактионов, П.В. Никандров. – Л.: Изд-во ЛГУ, 1989. – 743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Гиренок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, Ф.И. Русский 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 Ф.И.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Гиренок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. – М.: Политиздат, 1990. – 546 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Емельянов, Б.В. Очерки русской философии начало </w:t>
      </w:r>
      <w:r w:rsidRPr="00F33D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33D66">
        <w:rPr>
          <w:rFonts w:ascii="Times New Roman" w:hAnsi="Times New Roman" w:cs="Times New Roman"/>
          <w:sz w:val="28"/>
          <w:szCs w:val="28"/>
        </w:rPr>
        <w:t xml:space="preserve"> в. / Б.В. Емельянов. – Екатеринбург: Деловая книга, 1992. – 200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lastRenderedPageBreak/>
        <w:t>Замалеев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А.Ф. Курс лекций по истории русской философии / А.Ф.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Замалеев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. – Л.: Изд-во ЛГУ, 1995. – Ч.1. – 213 с.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Кантор, В.К. Первое философское письмо П.А. Чаадаева / В.К. Кантор // Философские науки. – 1988. – № 7. – С. 34–45.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Керимов, В.И. Философия истории А.С. Хомякова / В.И. Керимов // Вопросы философии. – 1988. – № 3. – С. 37–46.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Коган, Л.А. Философское завещание Н.Г. Чернышевского / Л.А. Коган // Философские науки. – 1982. – № 4. – С. 29–38.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Н.О.   История   русской   философии / Н.О.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 Политиздат,   1991. – 584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Россия и запад: Взаимодействие культур: Материалы «круглого стола» // Вопросы философии. – 1992. – № 6. – С. 67–81.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Смирнова, З.В. К спорам о славянофильстве / З.В. Смирнова // Вопросы философии. – 1987. – № 11. – С. 38–54.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Уткина, Н.Ф. Ломоносов / Н.Ф. Уткина. – М.: Наука, 1986. – 567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Уткина, Н. Ф. Тема всеединства в философии  В. С. Соловьева / Н.Ф. Уткина // Вопросы     философии. – 1989. – № 6. – С. 68–79.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Р.С.   Достоевский   и   Бердяев / Р.С.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//  Философские науки. – 1998. – № 1. – С. 101–117.</w:t>
      </w:r>
    </w:p>
    <w:p w:rsidR="001A3BCE" w:rsidRPr="00F33D66" w:rsidRDefault="001A3BCE" w:rsidP="0083133C">
      <w:pPr>
        <w:pStyle w:val="a8"/>
        <w:numPr>
          <w:ilvl w:val="0"/>
          <w:numId w:val="25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Шкуринов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П.С. О специфике философских воззрений А.Н. Радищева / П.С.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Шкуринов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// Философские науки. – 1978. – № 4. – С. 96–108.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 xml:space="preserve">Тема 9. Западная неклассическая философия </w:t>
      </w:r>
      <w:r w:rsidRPr="0057338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573386">
        <w:rPr>
          <w:rFonts w:ascii="Times New Roman" w:hAnsi="Times New Roman" w:cs="Times New Roman"/>
          <w:b/>
          <w:sz w:val="28"/>
          <w:szCs w:val="28"/>
        </w:rPr>
        <w:t>–</w:t>
      </w:r>
      <w:r w:rsidRPr="0057338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73386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76" w:rsidRPr="00410476" w:rsidRDefault="001A3BCE" w:rsidP="0083133C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476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 процессы конца</w:t>
      </w:r>
      <w:r w:rsidRPr="0041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10476">
        <w:rPr>
          <w:rFonts w:ascii="Times New Roman" w:hAnsi="Times New Roman" w:cs="Times New Roman"/>
          <w:sz w:val="28"/>
          <w:szCs w:val="28"/>
        </w:rPr>
        <w:t>–</w:t>
      </w:r>
      <w:r w:rsidRPr="0041047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10476">
        <w:rPr>
          <w:rFonts w:ascii="Times New Roman" w:hAnsi="Times New Roman" w:cs="Times New Roman"/>
          <w:sz w:val="28"/>
          <w:szCs w:val="28"/>
        </w:rPr>
        <w:t xml:space="preserve"> вв. Кризис классического рационализма и поиск новых форм философствования. </w:t>
      </w:r>
    </w:p>
    <w:p w:rsidR="001A3BCE" w:rsidRPr="00410476" w:rsidRDefault="001A3BCE" w:rsidP="0083133C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Основные направления и школы: иррационализм (А. Шопенгауэр, С. </w:t>
      </w:r>
      <w:proofErr w:type="spellStart"/>
      <w:proofErr w:type="gramStart"/>
      <w:r w:rsidRPr="00410476">
        <w:rPr>
          <w:rFonts w:ascii="Times New Roman" w:hAnsi="Times New Roman" w:cs="Times New Roman"/>
          <w:sz w:val="28"/>
          <w:szCs w:val="28"/>
        </w:rPr>
        <w:t>Кьер-кегор</w:t>
      </w:r>
      <w:proofErr w:type="spellEnd"/>
      <w:proofErr w:type="gramEnd"/>
      <w:r w:rsidRPr="00410476">
        <w:rPr>
          <w:rFonts w:ascii="Times New Roman" w:hAnsi="Times New Roman" w:cs="Times New Roman"/>
          <w:sz w:val="28"/>
          <w:szCs w:val="28"/>
        </w:rPr>
        <w:t xml:space="preserve">); философия жизни (Ф. Ницше, А.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Бергеон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); философия бессознательного (З. Фрейд, К.-Г. Юнг, Э.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>).</w:t>
      </w:r>
    </w:p>
    <w:p w:rsidR="001A3BCE" w:rsidRPr="00410476" w:rsidRDefault="001A3BCE" w:rsidP="0083133C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Феномен человека в учении Тейяра де Шардена.</w:t>
      </w:r>
    </w:p>
    <w:p w:rsidR="001A3BCE" w:rsidRPr="00410476" w:rsidRDefault="001A3BCE" w:rsidP="0083133C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Философия экзистенциализма: бытие индивида в «пограничных ситуациях» (К. Ясперс). </w:t>
      </w:r>
      <w:proofErr w:type="gramStart"/>
      <w:r w:rsidRPr="00410476">
        <w:rPr>
          <w:rFonts w:ascii="Times New Roman" w:hAnsi="Times New Roman" w:cs="Times New Roman"/>
          <w:sz w:val="28"/>
          <w:szCs w:val="28"/>
        </w:rPr>
        <w:t>Экзистенциализм и гуманизм (А. Камю, Ж-П.</w:t>
      </w:r>
      <w:proofErr w:type="gramEnd"/>
      <w:r w:rsidRPr="0041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476">
        <w:rPr>
          <w:rFonts w:ascii="Times New Roman" w:hAnsi="Times New Roman" w:cs="Times New Roman"/>
          <w:sz w:val="28"/>
          <w:szCs w:val="28"/>
        </w:rPr>
        <w:t>Сартр, М. Хайдеггер).</w:t>
      </w:r>
      <w:proofErr w:type="gramEnd"/>
    </w:p>
    <w:p w:rsidR="001A3BCE" w:rsidRPr="00410476" w:rsidRDefault="001A3BCE" w:rsidP="0083133C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Постклассика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 xml:space="preserve">: позитивизм, неокантианство, неогегельянство, неопозитивизм, </w:t>
      </w:r>
      <w:proofErr w:type="spellStart"/>
      <w:r w:rsidRPr="00410476"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  <w:r w:rsidRPr="00410476">
        <w:rPr>
          <w:rFonts w:ascii="Times New Roman" w:hAnsi="Times New Roman" w:cs="Times New Roman"/>
          <w:sz w:val="28"/>
          <w:szCs w:val="28"/>
        </w:rPr>
        <w:t>, логический позитивизм.</w:t>
      </w:r>
    </w:p>
    <w:p w:rsidR="001A3BCE" w:rsidRPr="00573386" w:rsidRDefault="001A3BCE" w:rsidP="001A3BCE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Аббаньяно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, Н.  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  как   свобода / Н.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Аббаньяно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 //  Вопросы   философии. – 1992. – № 2. – С. 103–112.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Быховский, Б.Э. Кьеркегор / Б.Э. Быховский. – М.: Высшая школа, 1972. – 311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Долгов, К.М. От Кьеркегора до Камю / К.М. Долгов. – М.: Искусство, 1990. – 219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Камю, А. Избранное / А. К–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: Правда, 1990. – 176 с.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lastRenderedPageBreak/>
        <w:t xml:space="preserve">Лейбин, В.М. Фрейд, психоанализ и современная западная философия / В.М. Лейбин. – М.: Политиздат, 1990. – 534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Любутин, К.Н. Западная философская антропология: От Фейербаха к 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Фромму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: учебное пособие / К.Н. Любутин, А.В.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Грибакин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Екатеринбург: Деловая книга, 1994. – 523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Москвин, Р.Р. «Метод абсурда» А. Камю, как феномен неклассического философствования / Р.Р. Москвин // Вопросы философии. – 1974. – № 10. – С. 89–113.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Проблема человека в западной философии: Сборник / сост. П.С. Гуревич. –  М.: Прогресс, 1988. – 544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Сартр Ж.-П. Бытие и ничто / Ж.-П. Сартр // Философские науки.  –  1989.  –  № 3.  – С. 89–105.</w:t>
      </w:r>
    </w:p>
    <w:p w:rsidR="001A3BCE" w:rsidRPr="00F33D66" w:rsidRDefault="002343C8" w:rsidP="0083133C">
      <w:pPr>
        <w:pStyle w:val="a8"/>
        <w:numPr>
          <w:ilvl w:val="0"/>
          <w:numId w:val="26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Тейяр</w:t>
      </w:r>
      <w:r w:rsidR="001A3BCE" w:rsidRPr="00F33D66">
        <w:rPr>
          <w:rFonts w:ascii="Times New Roman" w:hAnsi="Times New Roman" w:cs="Times New Roman"/>
          <w:sz w:val="28"/>
          <w:szCs w:val="28"/>
        </w:rPr>
        <w:t> де Шарден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BCE" w:rsidRPr="00F33D66">
        <w:rPr>
          <w:rFonts w:ascii="Times New Roman" w:hAnsi="Times New Roman" w:cs="Times New Roman"/>
          <w:sz w:val="28"/>
          <w:szCs w:val="28"/>
        </w:rPr>
        <w:t xml:space="preserve"> П. Феномен человека / П. Тейяр де Шарден; пер. с фр. Н.А. Садовского, М.Л. Чавчавадзе. – М.: Айрис-пресс, 2002. – 350 </w:t>
      </w:r>
      <w:proofErr w:type="gramStart"/>
      <w:r w:rsidR="001A3BCE"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3BCE"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>, В. Человек в поисках смысла / В. 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Мысль, 1990. – 378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 xml:space="preserve">Фрейд, З. Введение в </w:t>
      </w:r>
      <w:proofErr w:type="spellStart"/>
      <w:r w:rsidRPr="00F33D66">
        <w:rPr>
          <w:rFonts w:ascii="Times New Roman" w:hAnsi="Times New Roman" w:cs="Times New Roman"/>
          <w:sz w:val="28"/>
          <w:szCs w:val="28"/>
        </w:rPr>
        <w:t>психоанолиз</w:t>
      </w:r>
      <w:proofErr w:type="spellEnd"/>
      <w:r w:rsidRPr="00F33D66">
        <w:rPr>
          <w:rFonts w:ascii="Times New Roman" w:hAnsi="Times New Roman" w:cs="Times New Roman"/>
          <w:sz w:val="28"/>
          <w:szCs w:val="28"/>
        </w:rPr>
        <w:t xml:space="preserve">. – М.: Наука, 1989. – 455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F33D66" w:rsidP="0083133C">
      <w:pPr>
        <w:pStyle w:val="a8"/>
        <w:numPr>
          <w:ilvl w:val="0"/>
          <w:numId w:val="26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66">
        <w:rPr>
          <w:rFonts w:ascii="Times New Roman" w:hAnsi="Times New Roman" w:cs="Times New Roman"/>
          <w:sz w:val="28"/>
          <w:szCs w:val="28"/>
        </w:rPr>
        <w:t>Ф</w:t>
      </w:r>
      <w:r w:rsidR="001A3BCE" w:rsidRPr="00F33D66">
        <w:rPr>
          <w:rFonts w:ascii="Times New Roman" w:hAnsi="Times New Roman" w:cs="Times New Roman"/>
          <w:sz w:val="28"/>
          <w:szCs w:val="28"/>
        </w:rPr>
        <w:t>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A3BCE" w:rsidRPr="00F33D66">
        <w:rPr>
          <w:rFonts w:ascii="Times New Roman" w:hAnsi="Times New Roman" w:cs="Times New Roman"/>
          <w:sz w:val="28"/>
          <w:szCs w:val="28"/>
        </w:rPr>
        <w:t xml:space="preserve"> Э. Бегство от свободы. – М.: Мысль, 1990, – 298 </w:t>
      </w:r>
      <w:proofErr w:type="gramStart"/>
      <w:r w:rsidR="001A3BCE"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3BCE"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Юнг</w:t>
      </w:r>
      <w:r w:rsidR="00F33D66">
        <w:rPr>
          <w:rFonts w:ascii="Times New Roman" w:hAnsi="Times New Roman" w:cs="Times New Roman"/>
          <w:sz w:val="28"/>
          <w:szCs w:val="28"/>
        </w:rPr>
        <w:t>,</w:t>
      </w:r>
      <w:r w:rsidRPr="00F33D66">
        <w:rPr>
          <w:rFonts w:ascii="Times New Roman" w:hAnsi="Times New Roman" w:cs="Times New Roman"/>
          <w:sz w:val="28"/>
          <w:szCs w:val="28"/>
        </w:rPr>
        <w:t xml:space="preserve"> К.-Г. Об архетипах коллективного бессознательного// Вопросы </w:t>
      </w:r>
      <w:proofErr w:type="spellStart"/>
      <w:proofErr w:type="gramStart"/>
      <w:r w:rsidRPr="00F33D66">
        <w:rPr>
          <w:rFonts w:ascii="Times New Roman" w:hAnsi="Times New Roman" w:cs="Times New Roman"/>
          <w:sz w:val="28"/>
          <w:szCs w:val="28"/>
        </w:rPr>
        <w:t>фило-софии</w:t>
      </w:r>
      <w:proofErr w:type="spellEnd"/>
      <w:proofErr w:type="gramEnd"/>
      <w:r w:rsidRPr="00F33D66">
        <w:rPr>
          <w:rFonts w:ascii="Times New Roman" w:hAnsi="Times New Roman" w:cs="Times New Roman"/>
          <w:sz w:val="28"/>
          <w:szCs w:val="28"/>
        </w:rPr>
        <w:t>. – 1988. – № 1. – С. 37–45.</w:t>
      </w:r>
    </w:p>
    <w:p w:rsidR="001A3BCE" w:rsidRPr="00F33D66" w:rsidRDefault="001A3BCE" w:rsidP="0083133C">
      <w:pPr>
        <w:pStyle w:val="a8"/>
        <w:numPr>
          <w:ilvl w:val="0"/>
          <w:numId w:val="26"/>
        </w:numPr>
        <w:ind w:left="426" w:hanging="410"/>
        <w:jc w:val="both"/>
        <w:rPr>
          <w:rFonts w:ascii="Times New Roman" w:hAnsi="Times New Roman" w:cs="Times New Roman"/>
          <w:sz w:val="28"/>
          <w:szCs w:val="28"/>
        </w:rPr>
      </w:pPr>
      <w:r w:rsidRPr="00F33D66">
        <w:rPr>
          <w:rFonts w:ascii="Times New Roman" w:hAnsi="Times New Roman" w:cs="Times New Roman"/>
          <w:sz w:val="28"/>
          <w:szCs w:val="28"/>
        </w:rPr>
        <w:t>Ясперс</w:t>
      </w:r>
      <w:r w:rsidR="00F33D66">
        <w:rPr>
          <w:rFonts w:ascii="Times New Roman" w:hAnsi="Times New Roman" w:cs="Times New Roman"/>
          <w:sz w:val="28"/>
          <w:szCs w:val="28"/>
        </w:rPr>
        <w:t>,</w:t>
      </w:r>
      <w:r w:rsidRPr="00F33D66">
        <w:rPr>
          <w:rFonts w:ascii="Times New Roman" w:hAnsi="Times New Roman" w:cs="Times New Roman"/>
          <w:sz w:val="28"/>
          <w:szCs w:val="28"/>
        </w:rPr>
        <w:t xml:space="preserve"> К. Смысл и предназначение истории. – М.: Высшая школа, 1991. – 488 </w:t>
      </w:r>
      <w:proofErr w:type="gramStart"/>
      <w:r w:rsidRPr="00F33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3D6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733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33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386">
        <w:rPr>
          <w:rFonts w:ascii="Times New Roman" w:hAnsi="Times New Roman" w:cs="Times New Roman"/>
          <w:b/>
          <w:caps/>
          <w:sz w:val="28"/>
          <w:szCs w:val="28"/>
        </w:rPr>
        <w:t>Теоретическая философия. Основные проблемы современного философского знания.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10.  Онтологическая проблематика в философии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CE" w:rsidRPr="00410476" w:rsidRDefault="001A3BCE" w:rsidP="0083133C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Онтология как область философского знания. Категория бытия в философии. Бытие и небытие как философская проблема. Бытие и сущее.</w:t>
      </w:r>
    </w:p>
    <w:p w:rsidR="001A3BCE" w:rsidRPr="00410476" w:rsidRDefault="001A3BCE" w:rsidP="0083133C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Феномен бытия человека. Модусы человеческого существования.</w:t>
      </w:r>
    </w:p>
    <w:p w:rsidR="001A3BCE" w:rsidRPr="00410476" w:rsidRDefault="001A3BCE" w:rsidP="0083133C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Проблема субстанции в философии. </w:t>
      </w:r>
      <w:r w:rsidR="00410476" w:rsidRPr="00410476">
        <w:rPr>
          <w:rFonts w:ascii="Times New Roman" w:hAnsi="Times New Roman" w:cs="Times New Roman"/>
          <w:sz w:val="28"/>
          <w:szCs w:val="28"/>
        </w:rPr>
        <w:t>К</w:t>
      </w:r>
      <w:r w:rsidRPr="00410476">
        <w:rPr>
          <w:rFonts w:ascii="Times New Roman" w:hAnsi="Times New Roman" w:cs="Times New Roman"/>
          <w:sz w:val="28"/>
          <w:szCs w:val="28"/>
        </w:rPr>
        <w:t>онцепции субстанции.</w:t>
      </w:r>
    </w:p>
    <w:p w:rsidR="001A3BCE" w:rsidRPr="00410476" w:rsidRDefault="001A3BCE" w:rsidP="0083133C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Категория материи в философии. Материя как объективная реальность. Материя и ее атрибуты: движение, пространство, время, отражение.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 xml:space="preserve">Доброхотов А.Л. Категория бытия в классической западноевропейской философии. – М.: Мысль, 1986. – 275 </w:t>
      </w:r>
      <w:proofErr w:type="gramStart"/>
      <w:r w:rsidRPr="002343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 xml:space="preserve">Логинов А.А. Суть бытия. – Минск: </w:t>
      </w:r>
      <w:proofErr w:type="spellStart"/>
      <w:r w:rsidRPr="002343C8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>, 1986. – 176 с.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Князева Е.Н. Ленинское определение материи: Проблема истолкования// Философские науки. – 1987. – № 5. – С. 105–113.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Коган Л.Н. Закон сохранения бытия// Вопросы философии. – 2001. – № 4. – С. 56–69.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lastRenderedPageBreak/>
        <w:t xml:space="preserve">Никифоров С. Социальные формы постижения бытия// Вопросы </w:t>
      </w:r>
      <w:proofErr w:type="spellStart"/>
      <w:proofErr w:type="gramStart"/>
      <w:r w:rsidRPr="002343C8">
        <w:rPr>
          <w:rFonts w:ascii="Times New Roman" w:hAnsi="Times New Roman" w:cs="Times New Roman"/>
          <w:sz w:val="28"/>
          <w:szCs w:val="28"/>
        </w:rPr>
        <w:t>фило-софии</w:t>
      </w:r>
      <w:proofErr w:type="spellEnd"/>
      <w:proofErr w:type="gramEnd"/>
      <w:r w:rsidRPr="002343C8">
        <w:rPr>
          <w:rFonts w:ascii="Times New Roman" w:hAnsi="Times New Roman" w:cs="Times New Roman"/>
          <w:sz w:val="28"/>
          <w:szCs w:val="28"/>
        </w:rPr>
        <w:t>. – 1994. – № 6. – С. 36–48.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 xml:space="preserve">Петров Ю.А., </w:t>
      </w:r>
      <w:proofErr w:type="spellStart"/>
      <w:r w:rsidRPr="002343C8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Н.П. Категория материи// Философские науки. – 1988. – № 7. – С. 48–56.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Урманцев Ю.А. О формах постижения бытия// Вопросы философии. – 1993. – № 4. – С. 57–69.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А.Н. Трактат о небытии// Вопросы философии. – 1990. – № 10. – С. 77–85.</w:t>
      </w:r>
    </w:p>
    <w:p w:rsidR="001A3BCE" w:rsidRPr="002343C8" w:rsidRDefault="001A3BCE" w:rsidP="0083133C">
      <w:pPr>
        <w:pStyle w:val="a8"/>
        <w:numPr>
          <w:ilvl w:val="0"/>
          <w:numId w:val="27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Ленин В.И.   Материализм   и   эмпириокритицизм: ПСС. – М.: Политиздат. – Т. 18. – С. 71–92; 97–133; 147–154; 264–290; 320–332.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11. Сознание как философская проблема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410476" w:rsidRDefault="001A3BCE" w:rsidP="0083133C">
      <w:pPr>
        <w:pStyle w:val="a8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Философская категория сознания. Концепции сознания в истории философии.</w:t>
      </w:r>
    </w:p>
    <w:p w:rsidR="001A3BCE" w:rsidRPr="00410476" w:rsidRDefault="001A3BCE" w:rsidP="0083133C">
      <w:pPr>
        <w:pStyle w:val="a8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Структура сознания. Сознательное и бессознательное. Самосознание.</w:t>
      </w:r>
    </w:p>
    <w:p w:rsidR="001A3BCE" w:rsidRPr="00410476" w:rsidRDefault="001A3BCE" w:rsidP="0083133C">
      <w:pPr>
        <w:pStyle w:val="a8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Сознание и язык.</w:t>
      </w:r>
    </w:p>
    <w:p w:rsidR="001A3BCE" w:rsidRPr="00410476" w:rsidRDefault="001A3BCE" w:rsidP="0083133C">
      <w:pPr>
        <w:pStyle w:val="a8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Сознание индивида и общества. Структура общественного сознания: носители, уровни, сферы. Формы общественного сознания: </w:t>
      </w:r>
      <w:proofErr w:type="gramStart"/>
      <w:r w:rsidRPr="00410476">
        <w:rPr>
          <w:rFonts w:ascii="Times New Roman" w:hAnsi="Times New Roman" w:cs="Times New Roman"/>
          <w:sz w:val="28"/>
          <w:szCs w:val="28"/>
        </w:rPr>
        <w:t>политическое</w:t>
      </w:r>
      <w:proofErr w:type="gramEnd"/>
      <w:r w:rsidRPr="00410476">
        <w:rPr>
          <w:rFonts w:ascii="Times New Roman" w:hAnsi="Times New Roman" w:cs="Times New Roman"/>
          <w:sz w:val="28"/>
          <w:szCs w:val="28"/>
        </w:rPr>
        <w:t>, правовое, этическое, эстетическое, религиозное и др.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Архипцев Ф.Т. Творческая природа человеческого сознания// Вопросы философии. – 1974. – № 5. – С. 33–47.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 В.С.   Мышление    как     творчество. – М.:   Высшая  школа, 1975. – 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С. 43–56.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Велихов Е.П., Зинченко В.П., Лекторский В.А. Сознание: Опыт междисциплинарного подхода// Вопросы философии. – 1988. – № 11. – С. 42–51.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Жуков Н.И. Три уровня идеального// Философские науки. – 1990. – № 1. – С. 32–45.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Легостаев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О.В. Взаимосвязь языка и мышления// Философские науки. – 1990. – № 2. – С. 64–82.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А.Р. Язык и сознание. – М.: Мысль, 1979. – 235 </w:t>
      </w:r>
      <w:proofErr w:type="gramStart"/>
      <w:r w:rsidRPr="002343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М.К. Сознание как философская проблема// Вопросы философии. – 1990. – № 10. – С. 23–54.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 xml:space="preserve">Михайлов Ф.Т. Сознание и </w:t>
      </w:r>
      <w:proofErr w:type="gramStart"/>
      <w:r w:rsidRPr="002343C8">
        <w:rPr>
          <w:rFonts w:ascii="Times New Roman" w:hAnsi="Times New Roman" w:cs="Times New Roman"/>
          <w:sz w:val="28"/>
          <w:szCs w:val="28"/>
        </w:rPr>
        <w:t>самосознание</w:t>
      </w:r>
      <w:proofErr w:type="gramEnd"/>
      <w:r w:rsidR="002343C8" w:rsidRPr="002343C8">
        <w:rPr>
          <w:rFonts w:ascii="Times New Roman" w:hAnsi="Times New Roman" w:cs="Times New Roman"/>
          <w:sz w:val="28"/>
          <w:szCs w:val="28"/>
        </w:rPr>
        <w:t xml:space="preserve"> </w:t>
      </w:r>
      <w:r w:rsidRPr="002343C8">
        <w:rPr>
          <w:rFonts w:ascii="Times New Roman" w:hAnsi="Times New Roman" w:cs="Times New Roman"/>
          <w:sz w:val="28"/>
          <w:szCs w:val="28"/>
        </w:rPr>
        <w:t>// Философские науки. – 1990. – № 3. – С. 84–95.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Тугаринов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В.П. Философия сознания. – М.: Мысль, 1971. – С. 91–104.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sz w:val="28"/>
          <w:szCs w:val="28"/>
        </w:rPr>
        <w:t>Черносвитов</w:t>
      </w:r>
      <w:proofErr w:type="spellEnd"/>
      <w:r w:rsidRPr="002343C8">
        <w:rPr>
          <w:rFonts w:ascii="Times New Roman" w:hAnsi="Times New Roman" w:cs="Times New Roman"/>
          <w:sz w:val="28"/>
          <w:szCs w:val="28"/>
        </w:rPr>
        <w:t xml:space="preserve"> Е.В. О двух функциях сознания// Вопросы философии. – 1985. – № 10. – С. 38–49.</w:t>
      </w:r>
    </w:p>
    <w:p w:rsidR="001A3BCE" w:rsidRPr="002343C8" w:rsidRDefault="001A3BCE" w:rsidP="0083133C">
      <w:pPr>
        <w:pStyle w:val="a8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Что такое сознание? Материалы круглого стола// Вопросы философии. – 1986. – № 2. – С. 29–42.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Тема 12.  Познание как предмет философского анализа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76" w:rsidRDefault="001A3BCE" w:rsidP="0083133C">
      <w:pPr>
        <w:pStyle w:val="a8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 xml:space="preserve">Понятие познания. </w:t>
      </w:r>
      <w:r w:rsidR="00410476" w:rsidRPr="00410476">
        <w:rPr>
          <w:rFonts w:ascii="Times New Roman" w:hAnsi="Times New Roman" w:cs="Times New Roman"/>
          <w:sz w:val="28"/>
          <w:szCs w:val="28"/>
        </w:rPr>
        <w:t>Проблема познания в истории философии.</w:t>
      </w:r>
    </w:p>
    <w:p w:rsidR="001A3BCE" w:rsidRPr="00410476" w:rsidRDefault="001A3BCE" w:rsidP="0083133C">
      <w:pPr>
        <w:pStyle w:val="a8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Структура знания: соотношение чувственного и рационального в познании.</w:t>
      </w:r>
    </w:p>
    <w:p w:rsidR="001A3BCE" w:rsidRPr="00410476" w:rsidRDefault="001A3BCE" w:rsidP="0083133C">
      <w:pPr>
        <w:pStyle w:val="a8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Методология научного познания: уровни, этапы, методы.</w:t>
      </w:r>
    </w:p>
    <w:p w:rsidR="001A3BCE" w:rsidRPr="00410476" w:rsidRDefault="001A3BCE" w:rsidP="0083133C">
      <w:pPr>
        <w:pStyle w:val="a8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476">
        <w:rPr>
          <w:rFonts w:ascii="Times New Roman" w:hAnsi="Times New Roman" w:cs="Times New Roman"/>
          <w:sz w:val="28"/>
          <w:szCs w:val="28"/>
        </w:rPr>
        <w:t>Учения об истине. Абсолютная и относительная истина. Соотношение истины и заблуждения.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Аверьянов</w:t>
      </w:r>
      <w:r w:rsidR="002343C8">
        <w:rPr>
          <w:rFonts w:ascii="Times New Roman" w:hAnsi="Times New Roman" w:cs="Times New Roman"/>
          <w:sz w:val="28"/>
          <w:szCs w:val="28"/>
        </w:rPr>
        <w:t>,</w:t>
      </w:r>
      <w:r w:rsidRPr="002343C8">
        <w:rPr>
          <w:rFonts w:ascii="Times New Roman" w:hAnsi="Times New Roman" w:cs="Times New Roman"/>
          <w:sz w:val="28"/>
          <w:szCs w:val="28"/>
        </w:rPr>
        <w:t xml:space="preserve"> А.Н. Системное познание мира. – М.: Наука, 1985. – 307с.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Андреев</w:t>
      </w:r>
      <w:r w:rsidR="002343C8">
        <w:rPr>
          <w:rFonts w:ascii="Times New Roman" w:hAnsi="Times New Roman" w:cs="Times New Roman"/>
          <w:sz w:val="28"/>
          <w:szCs w:val="28"/>
        </w:rPr>
        <w:t>,</w:t>
      </w:r>
      <w:r w:rsidRPr="002343C8">
        <w:rPr>
          <w:rFonts w:ascii="Times New Roman" w:hAnsi="Times New Roman" w:cs="Times New Roman"/>
          <w:sz w:val="28"/>
          <w:szCs w:val="28"/>
        </w:rPr>
        <w:t xml:space="preserve"> И.Д. Теория как форма организации научного познания. – М.: Мысль, 1979. – 298 </w:t>
      </w:r>
      <w:proofErr w:type="gramStart"/>
      <w:r w:rsidRPr="002343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Горский</w:t>
      </w:r>
      <w:r w:rsidR="002343C8">
        <w:rPr>
          <w:rFonts w:ascii="Times New Roman" w:hAnsi="Times New Roman" w:cs="Times New Roman"/>
          <w:sz w:val="28"/>
          <w:szCs w:val="28"/>
        </w:rPr>
        <w:t>,</w:t>
      </w:r>
      <w:r w:rsidRPr="002343C8">
        <w:rPr>
          <w:rFonts w:ascii="Times New Roman" w:hAnsi="Times New Roman" w:cs="Times New Roman"/>
          <w:sz w:val="28"/>
          <w:szCs w:val="28"/>
        </w:rPr>
        <w:t xml:space="preserve"> Д.П.  О  критериях   истины// Вопросы философии. – 1988. – № 2. – 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43C8">
        <w:rPr>
          <w:rFonts w:ascii="Times New Roman" w:hAnsi="Times New Roman" w:cs="Times New Roman"/>
          <w:sz w:val="28"/>
          <w:szCs w:val="28"/>
        </w:rPr>
        <w:t>С. 96–105.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3C8">
        <w:rPr>
          <w:rFonts w:ascii="Times New Roman" w:hAnsi="Times New Roman" w:cs="Times New Roman"/>
          <w:color w:val="000000"/>
          <w:sz w:val="28"/>
          <w:szCs w:val="28"/>
        </w:rPr>
        <w:t>Лобастов</w:t>
      </w:r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proofErr w:type="gram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Так что же есть истина// Философские науки. – 1991. – № 6. – С. 73–89.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3C8">
        <w:rPr>
          <w:rFonts w:ascii="Times New Roman" w:hAnsi="Times New Roman" w:cs="Times New Roman"/>
          <w:color w:val="000000"/>
          <w:sz w:val="28"/>
          <w:szCs w:val="28"/>
        </w:rPr>
        <w:t>Ильин</w:t>
      </w:r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В.В. Критерии научного знания. – М.: Мысль, 1989. – 289 </w:t>
      </w:r>
      <w:proofErr w:type="gram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3C8">
        <w:rPr>
          <w:rFonts w:ascii="Times New Roman" w:hAnsi="Times New Roman" w:cs="Times New Roman"/>
          <w:color w:val="000000"/>
          <w:sz w:val="28"/>
          <w:szCs w:val="28"/>
        </w:rPr>
        <w:t>Коршунов</w:t>
      </w:r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А.М. Познание и деятельность. – М.: Политиздат, 1989. – 296 </w:t>
      </w:r>
      <w:proofErr w:type="gram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Лойфман</w:t>
      </w:r>
      <w:proofErr w:type="spellEnd"/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И.Я., </w:t>
      </w:r>
      <w:proofErr w:type="spell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Руткевич</w:t>
      </w:r>
      <w:proofErr w:type="spellEnd"/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М.Н. Основы гносеологии. – Екатеринбург: Изд-во </w:t>
      </w:r>
      <w:proofErr w:type="spell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УрГУ</w:t>
      </w:r>
      <w:proofErr w:type="spellEnd"/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, 1996. – 130 </w:t>
      </w:r>
      <w:proofErr w:type="gram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3C8">
        <w:rPr>
          <w:rFonts w:ascii="Times New Roman" w:hAnsi="Times New Roman" w:cs="Times New Roman"/>
          <w:color w:val="000000"/>
          <w:sz w:val="28"/>
          <w:szCs w:val="28"/>
        </w:rPr>
        <w:t>Майданов</w:t>
      </w:r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А.С. Процесс научного творчества: </w:t>
      </w:r>
      <w:proofErr w:type="spell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Философско-методологи-ческий</w:t>
      </w:r>
      <w:proofErr w:type="spellEnd"/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анализ. – М.: Наука, 1983. – 407 </w:t>
      </w:r>
      <w:proofErr w:type="gram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4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2343C8" w:rsidRDefault="001A3BCE" w:rsidP="0083133C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43C8">
        <w:rPr>
          <w:rFonts w:ascii="Times New Roman" w:hAnsi="Times New Roman" w:cs="Times New Roman"/>
          <w:color w:val="000000"/>
          <w:sz w:val="28"/>
          <w:szCs w:val="28"/>
        </w:rPr>
        <w:t>Нарский</w:t>
      </w:r>
      <w:proofErr w:type="spellEnd"/>
      <w:r w:rsidR="00234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43C8">
        <w:rPr>
          <w:rFonts w:ascii="Times New Roman" w:hAnsi="Times New Roman" w:cs="Times New Roman"/>
          <w:color w:val="000000"/>
          <w:sz w:val="28"/>
          <w:szCs w:val="28"/>
        </w:rPr>
        <w:t xml:space="preserve"> И.С. Актуальные проблемы теории познания// Философские науки. – 1998. – № 8. – С. 47–58.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38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386">
        <w:rPr>
          <w:rFonts w:ascii="Times New Roman" w:hAnsi="Times New Roman" w:cs="Times New Roman"/>
          <w:b/>
          <w:color w:val="000000"/>
          <w:sz w:val="28"/>
          <w:szCs w:val="28"/>
        </w:rPr>
        <w:t>Тема 13.  Философское понимание человека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A3BCE" w:rsidRPr="00AD7196" w:rsidRDefault="001A3BCE" w:rsidP="0083133C">
      <w:pPr>
        <w:pStyle w:val="a8"/>
        <w:numPr>
          <w:ilvl w:val="0"/>
          <w:numId w:val="15"/>
        </w:numPr>
        <w:ind w:left="284"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96">
        <w:rPr>
          <w:rFonts w:ascii="Times New Roman" w:hAnsi="Times New Roman" w:cs="Times New Roman"/>
          <w:color w:val="000000"/>
          <w:sz w:val="28"/>
          <w:szCs w:val="28"/>
        </w:rPr>
        <w:t>Понятие «человек» в философии. Проблема понимания человека, его сущности и природы в истории философии.</w:t>
      </w:r>
    </w:p>
    <w:p w:rsidR="001A3BCE" w:rsidRPr="00AD7196" w:rsidRDefault="001A3BCE" w:rsidP="0083133C">
      <w:pPr>
        <w:pStyle w:val="a8"/>
        <w:numPr>
          <w:ilvl w:val="0"/>
          <w:numId w:val="15"/>
        </w:numPr>
        <w:ind w:left="284"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96">
        <w:rPr>
          <w:rFonts w:ascii="Times New Roman" w:hAnsi="Times New Roman" w:cs="Times New Roman"/>
          <w:color w:val="000000"/>
          <w:sz w:val="28"/>
          <w:szCs w:val="28"/>
        </w:rPr>
        <w:t>Диалектика сущности и существования человека. Сущностные свойства человека: деятельность, мышление, творчество, свобода.</w:t>
      </w:r>
    </w:p>
    <w:p w:rsidR="001A3BCE" w:rsidRPr="00AD7196" w:rsidRDefault="001A3BCE" w:rsidP="0083133C">
      <w:pPr>
        <w:pStyle w:val="a8"/>
        <w:numPr>
          <w:ilvl w:val="0"/>
          <w:numId w:val="15"/>
        </w:numPr>
        <w:ind w:left="284"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96">
        <w:rPr>
          <w:rFonts w:ascii="Times New Roman" w:hAnsi="Times New Roman" w:cs="Times New Roman"/>
          <w:color w:val="000000"/>
          <w:sz w:val="28"/>
          <w:szCs w:val="28"/>
        </w:rPr>
        <w:t>Временное и вечное в бытии человека: проблема смысла жизни, смерти, бессмертия, судьба и предназначение человека.</w:t>
      </w:r>
    </w:p>
    <w:p w:rsidR="001A3BCE" w:rsidRPr="00AD7196" w:rsidRDefault="001A3BCE" w:rsidP="0083133C">
      <w:pPr>
        <w:pStyle w:val="a8"/>
        <w:numPr>
          <w:ilvl w:val="0"/>
          <w:numId w:val="15"/>
        </w:numPr>
        <w:ind w:left="284"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196">
        <w:rPr>
          <w:rFonts w:ascii="Times New Roman" w:hAnsi="Times New Roman" w:cs="Times New Roman"/>
          <w:color w:val="000000"/>
          <w:sz w:val="28"/>
          <w:szCs w:val="28"/>
        </w:rPr>
        <w:t>Понятие личности и индивидуальности. Личность и общество.</w:t>
      </w:r>
    </w:p>
    <w:p w:rsidR="001A3BCE" w:rsidRPr="00573386" w:rsidRDefault="001A3BCE" w:rsidP="001A3B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386">
        <w:rPr>
          <w:rFonts w:ascii="Times New Roman" w:hAnsi="Times New Roman" w:cs="Times New Roman"/>
          <w:b/>
          <w:color w:val="000000"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Агацци</w:t>
      </w:r>
      <w:proofErr w:type="spellEnd"/>
      <w:r w:rsidR="002343C8" w:rsidRPr="00982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Э. Человек как предмет философии// Вопросы философии. – 1989. – № 1. – С. 56–77; № 2. – С. 54–71.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Айер</w:t>
      </w:r>
      <w:proofErr w:type="spellEnd"/>
      <w:r w:rsidR="002343C8" w:rsidRPr="00982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А.Дж. Человек как предмет научного исследования// Философские науки. – 1991. – № 1. – С. 78–85.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Ариес</w:t>
      </w:r>
      <w:proofErr w:type="spellEnd"/>
      <w:r w:rsidR="002343C8" w:rsidRPr="00982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Ф. Человек перед лицом смерти. – М.: Просвещение,1992. – 267 </w:t>
      </w:r>
      <w:proofErr w:type="gram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43A">
        <w:rPr>
          <w:rFonts w:ascii="Times New Roman" w:hAnsi="Times New Roman" w:cs="Times New Roman"/>
          <w:color w:val="000000"/>
          <w:sz w:val="28"/>
          <w:szCs w:val="28"/>
        </w:rPr>
        <w:t>Бережной</w:t>
      </w:r>
      <w:r w:rsidR="002343C8" w:rsidRPr="00982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Н.М. К проблеме комплексного изучения человека// </w:t>
      </w:r>
      <w:proofErr w:type="spellStart"/>
      <w:proofErr w:type="gram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Философс-кие</w:t>
      </w:r>
      <w:proofErr w:type="spellEnd"/>
      <w:proofErr w:type="gramEnd"/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науки. – 1991. – № 1. – С. 75–86.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Воронков</w:t>
      </w:r>
      <w:r w:rsidR="002343C8" w:rsidRPr="00982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С. Трактат о жизни и смерти. – М.: Проспект, 1998. – 304 </w:t>
      </w:r>
      <w:proofErr w:type="gram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43A">
        <w:rPr>
          <w:rFonts w:ascii="Times New Roman" w:hAnsi="Times New Roman" w:cs="Times New Roman"/>
          <w:color w:val="000000"/>
          <w:sz w:val="28"/>
          <w:szCs w:val="28"/>
        </w:rPr>
        <w:t>Коган</w:t>
      </w:r>
      <w:r w:rsidR="002343C8" w:rsidRPr="00982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 Л.Н. Цель и смысл жизни человека. – М.: Политиздат, 1984. – 389 </w:t>
      </w:r>
      <w:proofErr w:type="gramStart"/>
      <w:r w:rsidRPr="0098243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BCE" w:rsidRPr="0098243A" w:rsidRDefault="002343C8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Любутин, </w:t>
      </w:r>
      <w:r w:rsidR="001A3BCE" w:rsidRPr="0098243A">
        <w:rPr>
          <w:rFonts w:ascii="Times New Roman" w:hAnsi="Times New Roman" w:cs="Times New Roman"/>
          <w:color w:val="000000"/>
          <w:sz w:val="28"/>
          <w:szCs w:val="28"/>
        </w:rPr>
        <w:t xml:space="preserve">К.Н.  Человек  в  философском   измерении. – </w:t>
      </w:r>
      <w:r w:rsidR="001A3BCE" w:rsidRPr="0098243A">
        <w:rPr>
          <w:rFonts w:ascii="Times New Roman" w:hAnsi="Times New Roman" w:cs="Times New Roman"/>
          <w:sz w:val="28"/>
          <w:szCs w:val="28"/>
        </w:rPr>
        <w:t xml:space="preserve">Свердловск:  Изд-во </w:t>
      </w:r>
      <w:proofErr w:type="spellStart"/>
      <w:r w:rsidR="001A3BCE" w:rsidRPr="0098243A">
        <w:rPr>
          <w:rFonts w:ascii="Times New Roman" w:hAnsi="Times New Roman" w:cs="Times New Roman"/>
          <w:sz w:val="28"/>
          <w:szCs w:val="28"/>
        </w:rPr>
        <w:t>УрГУ</w:t>
      </w:r>
      <w:proofErr w:type="spellEnd"/>
      <w:r w:rsidR="001A3BCE" w:rsidRPr="0098243A">
        <w:rPr>
          <w:rFonts w:ascii="Times New Roman" w:hAnsi="Times New Roman" w:cs="Times New Roman"/>
          <w:sz w:val="28"/>
          <w:szCs w:val="28"/>
        </w:rPr>
        <w:t xml:space="preserve">, 1991. – 167 </w:t>
      </w:r>
      <w:proofErr w:type="gramStart"/>
      <w:r w:rsidR="001A3BCE"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3BCE"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2343C8" w:rsidRPr="0098243A">
        <w:rPr>
          <w:rFonts w:ascii="Times New Roman" w:hAnsi="Times New Roman" w:cs="Times New Roman"/>
          <w:sz w:val="28"/>
          <w:szCs w:val="28"/>
        </w:rPr>
        <w:t>,</w:t>
      </w:r>
      <w:r w:rsidRPr="0098243A">
        <w:rPr>
          <w:rFonts w:ascii="Times New Roman" w:hAnsi="Times New Roman" w:cs="Times New Roman"/>
          <w:sz w:val="28"/>
          <w:szCs w:val="28"/>
        </w:rPr>
        <w:t xml:space="preserve">  Л.А.  Тайна  и  смысл  индивидуального бытия. – Екатеринбург:</w:t>
      </w:r>
      <w:r w:rsidRPr="0098243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98243A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98243A">
        <w:rPr>
          <w:rFonts w:ascii="Times New Roman" w:hAnsi="Times New Roman" w:cs="Times New Roman"/>
          <w:sz w:val="28"/>
          <w:szCs w:val="28"/>
        </w:rPr>
        <w:t>УрГУ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, 1993. – 234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0"/>
        </w:numPr>
        <w:ind w:left="426" w:hanging="438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sz w:val="28"/>
          <w:szCs w:val="28"/>
        </w:rPr>
        <w:t xml:space="preserve">Человек:  Мыслители   прошлого   и   настоящего  о  его  жизни,   смерти  и бессмертии.  </w:t>
      </w:r>
      <w:proofErr w:type="gramStart"/>
      <w:r w:rsidRPr="0098243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8243A">
        <w:rPr>
          <w:rFonts w:ascii="Times New Roman" w:hAnsi="Times New Roman" w:cs="Times New Roman"/>
          <w:sz w:val="28"/>
          <w:szCs w:val="28"/>
        </w:rPr>
        <w:t xml:space="preserve">  век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 xml:space="preserve">/  Под  ред.  И.Г.  Фролова. – М.:  Политиздат,  1995. – 381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14.  Основные проблемы социальной философии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AD7196" w:rsidRDefault="001A3BCE" w:rsidP="0083133C">
      <w:pPr>
        <w:pStyle w:val="a8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>Формирование философских представлений об обществе.</w:t>
      </w:r>
    </w:p>
    <w:p w:rsidR="001A3BCE" w:rsidRPr="00AD7196" w:rsidRDefault="001A3BCE" w:rsidP="0083133C">
      <w:pPr>
        <w:pStyle w:val="a8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>Понятия: общество, социум, социальная жизнь. Предмет социальной философии. Типологии общества.</w:t>
      </w:r>
    </w:p>
    <w:p w:rsidR="00AD7196" w:rsidRDefault="001A3BCE" w:rsidP="0083133C">
      <w:pPr>
        <w:pStyle w:val="a8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 xml:space="preserve">Социальная структура общества. </w:t>
      </w:r>
    </w:p>
    <w:p w:rsidR="001A3BCE" w:rsidRPr="00AD7196" w:rsidRDefault="001A3BCE" w:rsidP="0083133C">
      <w:pPr>
        <w:pStyle w:val="a8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>Сферы общественной жизни: экономическая, социальная, политическая, духовная (по выбору студента).</w:t>
      </w:r>
    </w:p>
    <w:p w:rsidR="001A3BCE" w:rsidRPr="00AD719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  В. С.   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 xml:space="preserve">    философии:       Учебник    для    вузов.  –  М.: 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sz w:val="28"/>
          <w:szCs w:val="28"/>
        </w:rPr>
        <w:t>ФАИР-ПРЕСС, 1999. – 278 с.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Губман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 Б.Л. Смысл истории. – М.: Мысль, 1991. – 269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sz w:val="28"/>
          <w:szCs w:val="28"/>
        </w:rPr>
        <w:t xml:space="preserve">Попов С. Общественные законы: Сущность и классификация. – М.: Прогресс, 1980. – 367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sz w:val="28"/>
          <w:szCs w:val="28"/>
        </w:rPr>
        <w:t>Современная западная социология: Словарь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 xml:space="preserve">ост. Ю.Н. Давыдов. – М.: Политиздат, 1990. – 432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sz w:val="28"/>
          <w:szCs w:val="28"/>
        </w:rPr>
        <w:t xml:space="preserve">Сорокин П.А. Человек. Цивилизация. Общество. – М.: Политиздат, 1992. – 412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Уледов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 А.К. Духовная жизнь общества. – М.: Прогресс, 1980. – 356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Кемеров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  В.Е.  Введение   в   социальную    философию. – М.:  Наука,  1994. – 278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 С.Э. Социальная философия. – М.: </w:t>
      </w: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>, 1998. – 306 с.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 К.Х. Социум. Общество. История. – М.: Наука, 1994. – 412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98243A" w:rsidRDefault="001A3BCE" w:rsidP="0083133C">
      <w:pPr>
        <w:pStyle w:val="a8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243A">
        <w:rPr>
          <w:rFonts w:ascii="Times New Roman" w:hAnsi="Times New Roman" w:cs="Times New Roman"/>
          <w:sz w:val="28"/>
          <w:szCs w:val="28"/>
        </w:rPr>
        <w:t>Социальная      философия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 xml:space="preserve">  /   Р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 xml:space="preserve">ед.   В. Н.     </w:t>
      </w:r>
      <w:proofErr w:type="spellStart"/>
      <w:r w:rsidRPr="0098243A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98243A">
        <w:rPr>
          <w:rFonts w:ascii="Times New Roman" w:hAnsi="Times New Roman" w:cs="Times New Roman"/>
          <w:sz w:val="28"/>
          <w:szCs w:val="28"/>
        </w:rPr>
        <w:t xml:space="preserve">,     В. П.  Ратников,   В.Ю. Дорошенко. – М.: Изд-во “ЮНИТИ”, 1995. – 398 </w:t>
      </w:r>
      <w:proofErr w:type="gramStart"/>
      <w:r w:rsidRPr="0098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43A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t>Тема 15. Философия культуры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AD7196" w:rsidRDefault="001A3BCE" w:rsidP="0083133C">
      <w:pPr>
        <w:pStyle w:val="a8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>Понятие культуры. Культура и природа.</w:t>
      </w:r>
    </w:p>
    <w:p w:rsidR="001A3BCE" w:rsidRPr="00AD7196" w:rsidRDefault="001A3BCE" w:rsidP="0083133C">
      <w:pPr>
        <w:pStyle w:val="a8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>Основные проблемы философии культуры.</w:t>
      </w:r>
    </w:p>
    <w:p w:rsidR="001A3BCE" w:rsidRDefault="001A3BCE" w:rsidP="0083133C">
      <w:pPr>
        <w:pStyle w:val="a8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196">
        <w:rPr>
          <w:rFonts w:ascii="Times New Roman" w:hAnsi="Times New Roman" w:cs="Times New Roman"/>
          <w:sz w:val="28"/>
          <w:szCs w:val="28"/>
        </w:rPr>
        <w:t>Понятие «цивилизация» в философии. Культура и цивилизация. Характеристика современной цивилизации.</w:t>
      </w:r>
    </w:p>
    <w:p w:rsidR="001A3BCE" w:rsidRPr="00573386" w:rsidRDefault="001A3BCE" w:rsidP="001A3B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1A3BCE" w:rsidRPr="00573386" w:rsidRDefault="001A3BCE" w:rsidP="001A3B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>Гуревич, П. С. Философия культуры</w:t>
      </w:r>
      <w:proofErr w:type="gramStart"/>
      <w:r w:rsidRPr="00573386">
        <w:rPr>
          <w:rStyle w:val="FontStyle14"/>
          <w:sz w:val="28"/>
          <w:szCs w:val="28"/>
        </w:rPr>
        <w:t xml:space="preserve"> :</w:t>
      </w:r>
      <w:proofErr w:type="gramEnd"/>
      <w:r w:rsidRPr="00573386">
        <w:rPr>
          <w:rStyle w:val="FontStyle14"/>
          <w:sz w:val="28"/>
          <w:szCs w:val="28"/>
        </w:rPr>
        <w:t xml:space="preserve"> пособие для студентов гумани</w:t>
      </w:r>
      <w:r w:rsidRPr="00573386">
        <w:rPr>
          <w:rStyle w:val="FontStyle14"/>
          <w:sz w:val="28"/>
          <w:szCs w:val="28"/>
        </w:rPr>
        <w:softHyphen/>
        <w:t>тар</w:t>
      </w:r>
      <w:r w:rsidR="005C0B14">
        <w:rPr>
          <w:rStyle w:val="FontStyle14"/>
          <w:sz w:val="28"/>
          <w:szCs w:val="28"/>
        </w:rPr>
        <w:t>ных вузов / П. С. Гуревич. – М.:</w:t>
      </w:r>
      <w:r w:rsidR="00491B0A">
        <w:rPr>
          <w:rStyle w:val="FontStyle14"/>
          <w:sz w:val="28"/>
          <w:szCs w:val="28"/>
        </w:rPr>
        <w:t xml:space="preserve"> Аспект Пресс,</w:t>
      </w:r>
      <w:r w:rsidRPr="00573386">
        <w:rPr>
          <w:rStyle w:val="FontStyle14"/>
          <w:sz w:val="28"/>
          <w:szCs w:val="28"/>
        </w:rPr>
        <w:t xml:space="preserve"> 1995</w:t>
      </w:r>
      <w:r w:rsidR="00491B0A">
        <w:rPr>
          <w:rStyle w:val="FontStyle14"/>
          <w:sz w:val="28"/>
          <w:szCs w:val="28"/>
        </w:rPr>
        <w:t xml:space="preserve"> – 288 </w:t>
      </w:r>
      <w:proofErr w:type="gramStart"/>
      <w:r w:rsidR="00491B0A">
        <w:rPr>
          <w:rStyle w:val="FontStyle14"/>
          <w:sz w:val="28"/>
          <w:szCs w:val="28"/>
        </w:rPr>
        <w:t>с</w:t>
      </w:r>
      <w:proofErr w:type="gramEnd"/>
      <w:r w:rsidR="00491B0A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 xml:space="preserve">Данилевский, Н. Я. Россия и Европа / Н. Я. Данилевский. </w:t>
      </w:r>
      <w:r w:rsidR="00491B0A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М</w:t>
      </w:r>
      <w:r w:rsidR="00491B0A">
        <w:rPr>
          <w:rStyle w:val="FontStyle14"/>
          <w:sz w:val="28"/>
          <w:szCs w:val="28"/>
        </w:rPr>
        <w:t>.</w:t>
      </w:r>
      <w:r w:rsidRPr="00573386">
        <w:rPr>
          <w:rStyle w:val="FontStyle14"/>
          <w:sz w:val="28"/>
          <w:szCs w:val="28"/>
        </w:rPr>
        <w:t>, 1991.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proofErr w:type="spellStart"/>
      <w:r w:rsidRPr="00573386">
        <w:rPr>
          <w:rStyle w:val="FontStyle14"/>
          <w:sz w:val="28"/>
          <w:szCs w:val="28"/>
        </w:rPr>
        <w:t>Ильенков</w:t>
      </w:r>
      <w:proofErr w:type="spellEnd"/>
      <w:r w:rsidRPr="00573386">
        <w:rPr>
          <w:rStyle w:val="FontStyle14"/>
          <w:sz w:val="28"/>
          <w:szCs w:val="28"/>
        </w:rPr>
        <w:t xml:space="preserve">, Э. В. Философия и культура/ Э. В. </w:t>
      </w:r>
      <w:proofErr w:type="spellStart"/>
      <w:r w:rsidRPr="00573386">
        <w:rPr>
          <w:rStyle w:val="FontStyle14"/>
          <w:sz w:val="28"/>
          <w:szCs w:val="28"/>
        </w:rPr>
        <w:t>Ильенков</w:t>
      </w:r>
      <w:proofErr w:type="spellEnd"/>
      <w:r w:rsidRPr="00573386">
        <w:rPr>
          <w:rStyle w:val="FontStyle14"/>
          <w:sz w:val="28"/>
          <w:szCs w:val="28"/>
        </w:rPr>
        <w:t xml:space="preserve">. </w:t>
      </w:r>
      <w:r w:rsidR="005C0B14">
        <w:rPr>
          <w:rStyle w:val="FontStyle14"/>
          <w:sz w:val="28"/>
          <w:szCs w:val="28"/>
        </w:rPr>
        <w:t xml:space="preserve">– </w:t>
      </w:r>
      <w:r w:rsidRPr="00573386">
        <w:rPr>
          <w:rStyle w:val="FontStyle14"/>
          <w:sz w:val="28"/>
          <w:szCs w:val="28"/>
        </w:rPr>
        <w:t>М.</w:t>
      </w:r>
      <w:r w:rsidR="005C0B14">
        <w:rPr>
          <w:rStyle w:val="FontStyle14"/>
          <w:sz w:val="28"/>
          <w:szCs w:val="28"/>
        </w:rPr>
        <w:t>: Политиздат,</w:t>
      </w:r>
      <w:r w:rsidRPr="00573386">
        <w:rPr>
          <w:rStyle w:val="FontStyle14"/>
          <w:sz w:val="28"/>
          <w:szCs w:val="28"/>
        </w:rPr>
        <w:t xml:space="preserve"> 1991</w:t>
      </w:r>
      <w:r w:rsidR="005C0B14">
        <w:rPr>
          <w:rStyle w:val="FontStyle14"/>
          <w:sz w:val="28"/>
          <w:szCs w:val="28"/>
        </w:rPr>
        <w:t xml:space="preserve"> – 463 </w:t>
      </w:r>
      <w:proofErr w:type="gramStart"/>
      <w:r w:rsidR="005C0B14">
        <w:rPr>
          <w:rStyle w:val="FontStyle14"/>
          <w:sz w:val="28"/>
          <w:szCs w:val="28"/>
        </w:rPr>
        <w:t>с</w:t>
      </w:r>
      <w:proofErr w:type="gramEnd"/>
      <w:r w:rsidRPr="00573386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 xml:space="preserve">Каган, М. С. Философия культуры / М. С. Каган. </w:t>
      </w:r>
      <w:r w:rsidR="005C0B14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СПб.</w:t>
      </w:r>
      <w:r w:rsidR="005C0B14">
        <w:rPr>
          <w:rStyle w:val="FontStyle14"/>
          <w:sz w:val="28"/>
          <w:szCs w:val="28"/>
        </w:rPr>
        <w:t xml:space="preserve">: </w:t>
      </w:r>
      <w:proofErr w:type="spellStart"/>
      <w:r w:rsidR="005C0B14">
        <w:rPr>
          <w:rStyle w:val="FontStyle14"/>
          <w:sz w:val="28"/>
          <w:szCs w:val="28"/>
        </w:rPr>
        <w:t>Петрополис</w:t>
      </w:r>
      <w:proofErr w:type="spellEnd"/>
      <w:r w:rsidR="005C0B14">
        <w:rPr>
          <w:rStyle w:val="FontStyle14"/>
          <w:sz w:val="28"/>
          <w:szCs w:val="28"/>
        </w:rPr>
        <w:t>,</w:t>
      </w:r>
      <w:r w:rsidRPr="00573386">
        <w:rPr>
          <w:rStyle w:val="FontStyle14"/>
          <w:sz w:val="28"/>
          <w:szCs w:val="28"/>
        </w:rPr>
        <w:t xml:space="preserve"> 1996</w:t>
      </w:r>
      <w:r w:rsidR="005C0B14">
        <w:rPr>
          <w:rStyle w:val="FontStyle14"/>
          <w:sz w:val="28"/>
          <w:szCs w:val="28"/>
        </w:rPr>
        <w:t xml:space="preserve"> – </w:t>
      </w:r>
      <w:r w:rsidR="0058528E">
        <w:rPr>
          <w:rStyle w:val="FontStyle14"/>
          <w:sz w:val="28"/>
          <w:szCs w:val="28"/>
        </w:rPr>
        <w:t>416</w:t>
      </w:r>
      <w:r w:rsidR="005C0B14">
        <w:rPr>
          <w:rStyle w:val="FontStyle14"/>
          <w:sz w:val="28"/>
          <w:szCs w:val="28"/>
        </w:rPr>
        <w:t xml:space="preserve"> </w:t>
      </w:r>
      <w:proofErr w:type="gramStart"/>
      <w:r w:rsidR="005C0B14">
        <w:rPr>
          <w:rStyle w:val="FontStyle14"/>
          <w:sz w:val="28"/>
          <w:szCs w:val="28"/>
        </w:rPr>
        <w:t>с</w:t>
      </w:r>
      <w:proofErr w:type="gramEnd"/>
      <w:r w:rsidRPr="00573386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tabs>
          <w:tab w:val="left" w:pos="514"/>
        </w:tabs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proofErr w:type="spellStart"/>
      <w:r w:rsidRPr="00573386">
        <w:rPr>
          <w:rStyle w:val="FontStyle14"/>
          <w:sz w:val="28"/>
          <w:szCs w:val="28"/>
        </w:rPr>
        <w:t>Кассирер</w:t>
      </w:r>
      <w:proofErr w:type="spellEnd"/>
      <w:r w:rsidRPr="00573386">
        <w:rPr>
          <w:rStyle w:val="FontStyle14"/>
          <w:sz w:val="28"/>
          <w:szCs w:val="28"/>
        </w:rPr>
        <w:t xml:space="preserve">, Э. Избранное. Опыт о человеке / Э. </w:t>
      </w:r>
      <w:proofErr w:type="spellStart"/>
      <w:r w:rsidRPr="00573386">
        <w:rPr>
          <w:rStyle w:val="FontStyle14"/>
          <w:sz w:val="28"/>
          <w:szCs w:val="28"/>
        </w:rPr>
        <w:t>Кассирер</w:t>
      </w:r>
      <w:proofErr w:type="spellEnd"/>
      <w:r w:rsidRPr="00573386">
        <w:rPr>
          <w:rStyle w:val="FontStyle14"/>
          <w:sz w:val="28"/>
          <w:szCs w:val="28"/>
        </w:rPr>
        <w:t xml:space="preserve">. </w:t>
      </w:r>
      <w:r w:rsidR="0058528E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М.</w:t>
      </w:r>
      <w:r w:rsidR="0058528E">
        <w:rPr>
          <w:rStyle w:val="FontStyle14"/>
          <w:sz w:val="28"/>
          <w:szCs w:val="28"/>
        </w:rPr>
        <w:t xml:space="preserve">: </w:t>
      </w:r>
      <w:proofErr w:type="spellStart"/>
      <w:r w:rsidR="0058528E">
        <w:rPr>
          <w:rStyle w:val="FontStyle14"/>
          <w:sz w:val="28"/>
          <w:szCs w:val="28"/>
        </w:rPr>
        <w:t>Гардарика</w:t>
      </w:r>
      <w:proofErr w:type="spellEnd"/>
      <w:r w:rsidR="0058528E">
        <w:rPr>
          <w:rStyle w:val="FontStyle14"/>
          <w:sz w:val="28"/>
          <w:szCs w:val="28"/>
        </w:rPr>
        <w:t>,</w:t>
      </w:r>
      <w:r w:rsidRPr="00573386">
        <w:rPr>
          <w:rStyle w:val="FontStyle14"/>
          <w:sz w:val="28"/>
          <w:szCs w:val="28"/>
        </w:rPr>
        <w:t xml:space="preserve"> 1998</w:t>
      </w:r>
      <w:r w:rsidR="0058528E">
        <w:rPr>
          <w:rStyle w:val="FontStyle14"/>
          <w:sz w:val="28"/>
          <w:szCs w:val="28"/>
        </w:rPr>
        <w:t xml:space="preserve"> – 779 с</w:t>
      </w:r>
      <w:r w:rsidRPr="00573386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 xml:space="preserve">Сорокин, П. Человек. Цивилизация. Общество / П. Сорокин. </w:t>
      </w:r>
      <w:r w:rsidR="0058528E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М</w:t>
      </w:r>
      <w:r w:rsidR="0058528E">
        <w:rPr>
          <w:rStyle w:val="FontStyle14"/>
          <w:sz w:val="28"/>
          <w:szCs w:val="28"/>
        </w:rPr>
        <w:t>.: Политиздат,</w:t>
      </w:r>
      <w:r w:rsidRPr="00573386">
        <w:rPr>
          <w:rStyle w:val="FontStyle14"/>
          <w:sz w:val="28"/>
          <w:szCs w:val="28"/>
        </w:rPr>
        <w:t xml:space="preserve"> 1992</w:t>
      </w:r>
      <w:r w:rsidR="0058528E">
        <w:rPr>
          <w:rStyle w:val="FontStyle14"/>
          <w:sz w:val="28"/>
          <w:szCs w:val="28"/>
        </w:rPr>
        <w:t xml:space="preserve"> – </w:t>
      </w:r>
      <w:r w:rsidR="0083133C">
        <w:rPr>
          <w:rStyle w:val="FontStyle14"/>
          <w:sz w:val="28"/>
          <w:szCs w:val="28"/>
        </w:rPr>
        <w:t>543</w:t>
      </w:r>
      <w:r w:rsidR="0058528E">
        <w:rPr>
          <w:rStyle w:val="FontStyle14"/>
          <w:sz w:val="28"/>
          <w:szCs w:val="28"/>
        </w:rPr>
        <w:t xml:space="preserve"> </w:t>
      </w:r>
      <w:proofErr w:type="gramStart"/>
      <w:r w:rsidR="0058528E">
        <w:rPr>
          <w:rStyle w:val="FontStyle14"/>
          <w:sz w:val="28"/>
          <w:szCs w:val="28"/>
        </w:rPr>
        <w:t>с</w:t>
      </w:r>
      <w:proofErr w:type="gramEnd"/>
      <w:r w:rsidRPr="00573386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 xml:space="preserve">Социальная философия / под ред. проф. В. И. </w:t>
      </w:r>
      <w:proofErr w:type="spellStart"/>
      <w:r w:rsidRPr="00573386">
        <w:rPr>
          <w:rStyle w:val="FontStyle14"/>
          <w:sz w:val="28"/>
          <w:szCs w:val="28"/>
        </w:rPr>
        <w:t>Лавриненко</w:t>
      </w:r>
      <w:proofErr w:type="spellEnd"/>
      <w:r w:rsidRPr="00573386">
        <w:rPr>
          <w:rStyle w:val="FontStyle14"/>
          <w:sz w:val="28"/>
          <w:szCs w:val="28"/>
        </w:rPr>
        <w:t xml:space="preserve">. </w:t>
      </w:r>
      <w:r w:rsidR="0083133C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М.</w:t>
      </w:r>
      <w:r w:rsidR="0083133C">
        <w:rPr>
          <w:rStyle w:val="FontStyle14"/>
          <w:sz w:val="28"/>
          <w:szCs w:val="28"/>
        </w:rPr>
        <w:t>: Культура и спорт, ЮНИТИ</w:t>
      </w:r>
      <w:r w:rsidRPr="00573386">
        <w:rPr>
          <w:rStyle w:val="FontStyle14"/>
          <w:sz w:val="28"/>
          <w:szCs w:val="28"/>
        </w:rPr>
        <w:t>, 1995</w:t>
      </w:r>
      <w:r w:rsidR="0083133C">
        <w:rPr>
          <w:rStyle w:val="FontStyle14"/>
          <w:sz w:val="28"/>
          <w:szCs w:val="28"/>
        </w:rPr>
        <w:t xml:space="preserve"> – 240 </w:t>
      </w:r>
      <w:proofErr w:type="gramStart"/>
      <w:r w:rsidR="0083133C">
        <w:rPr>
          <w:rStyle w:val="FontStyle14"/>
          <w:sz w:val="28"/>
          <w:szCs w:val="28"/>
        </w:rPr>
        <w:t>с</w:t>
      </w:r>
      <w:proofErr w:type="gramEnd"/>
      <w:r w:rsidRPr="00573386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>Трубина, Е. Рассказанное Я</w:t>
      </w:r>
      <w:proofErr w:type="gramStart"/>
      <w:r w:rsidRPr="00573386">
        <w:rPr>
          <w:rStyle w:val="FontStyle14"/>
          <w:sz w:val="28"/>
          <w:szCs w:val="28"/>
        </w:rPr>
        <w:t xml:space="preserve"> :</w:t>
      </w:r>
      <w:proofErr w:type="gramEnd"/>
      <w:r w:rsidRPr="00573386">
        <w:rPr>
          <w:rStyle w:val="FontStyle14"/>
          <w:sz w:val="28"/>
          <w:szCs w:val="28"/>
        </w:rPr>
        <w:t xml:space="preserve"> проблема персональной идентичности в философии современности / Е. Трубина. </w:t>
      </w:r>
      <w:r w:rsidR="0083133C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Екатеринбург</w:t>
      </w:r>
      <w:r w:rsidR="0083133C">
        <w:rPr>
          <w:rStyle w:val="FontStyle14"/>
          <w:sz w:val="28"/>
          <w:szCs w:val="28"/>
        </w:rPr>
        <w:t xml:space="preserve">: </w:t>
      </w:r>
      <w:proofErr w:type="spellStart"/>
      <w:r w:rsidR="0083133C">
        <w:rPr>
          <w:rStyle w:val="FontStyle14"/>
          <w:sz w:val="28"/>
          <w:szCs w:val="28"/>
        </w:rPr>
        <w:t>УрО</w:t>
      </w:r>
      <w:proofErr w:type="spellEnd"/>
      <w:r w:rsidR="0083133C">
        <w:rPr>
          <w:rStyle w:val="FontStyle14"/>
          <w:sz w:val="28"/>
          <w:szCs w:val="28"/>
        </w:rPr>
        <w:t xml:space="preserve"> РАН</w:t>
      </w:r>
      <w:r w:rsidRPr="00573386">
        <w:rPr>
          <w:rStyle w:val="FontStyle14"/>
          <w:sz w:val="28"/>
          <w:szCs w:val="28"/>
        </w:rPr>
        <w:t>, 1995</w:t>
      </w:r>
      <w:r w:rsidR="0083133C">
        <w:rPr>
          <w:rStyle w:val="FontStyle14"/>
          <w:sz w:val="28"/>
          <w:szCs w:val="28"/>
        </w:rPr>
        <w:t xml:space="preserve"> – 151 </w:t>
      </w:r>
      <w:proofErr w:type="gramStart"/>
      <w:r w:rsidR="0083133C">
        <w:rPr>
          <w:rStyle w:val="FontStyle14"/>
          <w:sz w:val="28"/>
          <w:szCs w:val="28"/>
        </w:rPr>
        <w:t>с</w:t>
      </w:r>
      <w:proofErr w:type="gramEnd"/>
      <w:r w:rsidRPr="00573386">
        <w:rPr>
          <w:rStyle w:val="FontStyle14"/>
          <w:sz w:val="28"/>
          <w:szCs w:val="28"/>
        </w:rPr>
        <w:t>.</w:t>
      </w:r>
    </w:p>
    <w:p w:rsidR="001A3BCE" w:rsidRPr="00573386" w:rsidRDefault="001A3BCE" w:rsidP="0083133C">
      <w:pPr>
        <w:pStyle w:val="Style3"/>
        <w:widowControl/>
        <w:numPr>
          <w:ilvl w:val="0"/>
          <w:numId w:val="32"/>
        </w:numPr>
        <w:spacing w:line="240" w:lineRule="auto"/>
        <w:ind w:left="426" w:hanging="426"/>
        <w:jc w:val="both"/>
        <w:rPr>
          <w:rStyle w:val="FontStyle14"/>
          <w:sz w:val="28"/>
          <w:szCs w:val="28"/>
        </w:rPr>
      </w:pPr>
      <w:r w:rsidRPr="00573386">
        <w:rPr>
          <w:rStyle w:val="FontStyle14"/>
          <w:sz w:val="28"/>
          <w:szCs w:val="28"/>
        </w:rPr>
        <w:t xml:space="preserve">Трубников, Н. И. Время человеческого бытия / Н. И. Трубников, </w:t>
      </w:r>
      <w:r w:rsidR="0083133C">
        <w:rPr>
          <w:rStyle w:val="FontStyle14"/>
          <w:sz w:val="28"/>
          <w:szCs w:val="28"/>
        </w:rPr>
        <w:t>–</w:t>
      </w:r>
      <w:r w:rsidRPr="00573386">
        <w:rPr>
          <w:rStyle w:val="FontStyle14"/>
          <w:sz w:val="28"/>
          <w:szCs w:val="28"/>
        </w:rPr>
        <w:t xml:space="preserve"> М.</w:t>
      </w:r>
      <w:r w:rsidR="0083133C">
        <w:rPr>
          <w:rStyle w:val="FontStyle14"/>
          <w:sz w:val="28"/>
          <w:szCs w:val="28"/>
        </w:rPr>
        <w:t>: Наука</w:t>
      </w:r>
      <w:r w:rsidRPr="00573386">
        <w:rPr>
          <w:rStyle w:val="FontStyle14"/>
          <w:sz w:val="28"/>
          <w:szCs w:val="28"/>
        </w:rPr>
        <w:t>, 1987</w:t>
      </w:r>
      <w:r w:rsidR="0083133C">
        <w:rPr>
          <w:rStyle w:val="FontStyle14"/>
          <w:sz w:val="28"/>
          <w:szCs w:val="28"/>
        </w:rPr>
        <w:t xml:space="preserve"> – 255 </w:t>
      </w:r>
      <w:proofErr w:type="gramStart"/>
      <w:r w:rsidR="0083133C">
        <w:rPr>
          <w:rStyle w:val="FontStyle14"/>
          <w:sz w:val="28"/>
          <w:szCs w:val="28"/>
        </w:rPr>
        <w:t>с</w:t>
      </w:r>
      <w:proofErr w:type="gramEnd"/>
      <w:r w:rsidR="0083133C">
        <w:rPr>
          <w:rStyle w:val="FontStyle14"/>
          <w:sz w:val="28"/>
          <w:szCs w:val="28"/>
        </w:rPr>
        <w:t>.</w:t>
      </w: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8243A" w:rsidRDefault="0098243A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8243A" w:rsidRDefault="0098243A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133C" w:rsidRDefault="0083133C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8243A" w:rsidRPr="00573386" w:rsidRDefault="0098243A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ЭКЗАМЕНАЦИОННЫЕ ВОПРОСЫ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Понятие мировоззрения. Структура мировоззрения (мироощущение, мировосприятие, миропонимание). Философия как особый тип мировоззрения. 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Предмет философии, ее функции и предназначение. Природа философских проблем.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Философия Древнего Востока. Основные направления древнеиндийской и древнекитайской философии.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предпосылки формирования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раннегреческой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натурфилософии.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античной философии. Милетская школа (Фалес, Анаксимандр, Анаксимен).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Диалектика Гераклита и Пифагора.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Элейская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школа (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Зенон).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Атомицизм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античной философии (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Левкипп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, Анаксагор).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Сократ, его учение и философский метод. Сократические школы.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Философия Платона (учение об “идеях”, познании, “идеальном государстве”).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Система философских знаний. Метафизика и логика Аристотеля. Учение о душе, человеке, государстве.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средневековой философии. Патристика и схоластика. Спор реализма и номинализма. Теодицея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Августина и Фомы Аквинского (теория “двух истин”).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386">
        <w:rPr>
          <w:rFonts w:ascii="Times New Roman" w:hAnsi="Times New Roman" w:cs="Times New Roman"/>
          <w:sz w:val="28"/>
          <w:szCs w:val="28"/>
        </w:rPr>
        <w:t>Философия эпохи Возрождения (пантеизм – Дж. Бруно, Н. Кузанский; гелиоцентризм – Н. Коперник).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Возрожденческий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гуманизм: “человек как творец самого себя” (М.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Фичино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, Пико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Мирандола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Гносеоцентризм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философии Нового времени. Спор эмпиризма (Ф. Бэкон) и рационализма (Р. Декарт).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Пантеизм Б. Спинозы. Учение о субстанции. Свобода как осознанная необходимость.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Эмпирическая теория познания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 Локка.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Субъективный идеализм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. Беркли и Д. Юма.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Традиции просвещения французской философии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73386">
        <w:rPr>
          <w:rFonts w:ascii="Times New Roman" w:hAnsi="Times New Roman" w:cs="Times New Roman"/>
          <w:sz w:val="28"/>
          <w:szCs w:val="28"/>
        </w:rPr>
        <w:t xml:space="preserve"> века: Ф.-М. Вольтер, Ж.-Ж.Руссо, Д. Дидро, Ш. Монтескье, </w:t>
      </w:r>
      <w:r w:rsidRPr="00573386">
        <w:rPr>
          <w:rFonts w:ascii="Times New Roman" w:hAnsi="Times New Roman" w:cs="Times New Roman"/>
          <w:color w:val="000000"/>
          <w:sz w:val="28"/>
          <w:szCs w:val="28"/>
        </w:rPr>
        <w:t>К. Гельвеций, П. Гольбах</w:t>
      </w:r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Философия И. Канта (теория познания и этика).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Послекантовский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 xml:space="preserve"> немецкий идеализм. Диалектика И.Г. Фихте и Ф.В. Шеллинга.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Система абсолютного идеализма Г. Гегеля: онтология, гносеология, теория государства. Диалектический метод Г. Гегеля.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Антропологический материализм Л. Фейербаха. Сущность религии и морали.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Основные  идеи  и   положения  марксистской   философии.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Основные этапы развития и специфические особенности русской философии. Русское просвещение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73386">
        <w:rPr>
          <w:rFonts w:ascii="Times New Roman" w:hAnsi="Times New Roman" w:cs="Times New Roman"/>
          <w:sz w:val="28"/>
          <w:szCs w:val="28"/>
        </w:rPr>
        <w:t xml:space="preserve"> века (М.В. Ломоносов и А.Н. Радищев).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Идейные споры западников и славянофилов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7338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Основные проблемы русской религиозной философии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73386">
        <w:rPr>
          <w:rFonts w:ascii="Times New Roman" w:hAnsi="Times New Roman" w:cs="Times New Roman"/>
          <w:sz w:val="28"/>
          <w:szCs w:val="28"/>
        </w:rPr>
        <w:t xml:space="preserve"> века (В.С. Соловьев, Н.А. Бердяев, П.А. Флоренский).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lastRenderedPageBreak/>
        <w:t>Современная западная философия: философия жизни (А. Шопенгауэр, Ф. Ницше, А. Бергсон), философия бессознательного (З. Фрейд, К.-Г. Юнг).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Религиозная антропология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73386">
        <w:rPr>
          <w:rFonts w:ascii="Times New Roman" w:hAnsi="Times New Roman" w:cs="Times New Roman"/>
          <w:sz w:val="28"/>
          <w:szCs w:val="28"/>
        </w:rPr>
        <w:t xml:space="preserve"> века (Тейяр де Шарден).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Проблема  человека в философии экзистенциализма  (Ж.-П. Сартр, А. Камю,  К. Ясперс).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Антропологическая проблематика в философии. Проблема генезиса человека и его природы.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Проблема сущности и существования человека.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Природное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и социальное в человеке. 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Диалектика бытия индивидуального человека и ее грани: тело и душа, жизнь и смерть, цель и смысл, судьбы и предназначения.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Проблема бытия в философии. Основные определения бытия. Бытие и небытие как философская проблема.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Проблема субстанции в философии. Монистические, дуалистические и плюралистические концепции субстанции.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Понятие материи: материя и ее атрибуты (движение, пространство, время, отражение). Структура материи. 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Проблема сознания в философии. Концепции сознания. Происхождение сознания. Сознание и самосознание. Сознание и язык.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Проблема познания в философии. Соотношение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чувственного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и рационального. Структура познавательной деятельности.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Учение об истине. Абсолютная и относительная истина. Роль практики в процессе познания.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Диалектика и метафизика как два исторически сложившихся философских метода познания, их единство и различие.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Диалектика как учение о всеобщей связи и развитии. 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Основные принципы, законы и категории диалектики.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napToGrid w:val="0"/>
          <w:sz w:val="28"/>
          <w:szCs w:val="28"/>
        </w:rPr>
        <w:t>Аксиологическая</w:t>
      </w:r>
      <w:proofErr w:type="spellEnd"/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 проблематика в философии. Специфика ценностного отношения. Проблема ценностей. Ценностный мир человека.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386">
        <w:rPr>
          <w:rFonts w:ascii="Times New Roman" w:hAnsi="Times New Roman" w:cs="Times New Roman"/>
          <w:snapToGrid w:val="0"/>
          <w:sz w:val="28"/>
          <w:szCs w:val="28"/>
        </w:rPr>
        <w:t>Соцальная</w:t>
      </w:r>
      <w:proofErr w:type="spellEnd"/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 философия как область философского знания. Основные проблемы социальной философии.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Понятие общества. </w:t>
      </w:r>
      <w:r w:rsidRPr="00573386">
        <w:rPr>
          <w:rFonts w:ascii="Times New Roman" w:hAnsi="Times New Roman" w:cs="Times New Roman"/>
          <w:sz w:val="28"/>
          <w:szCs w:val="28"/>
        </w:rPr>
        <w:t xml:space="preserve">Социальная структура общества. </w:t>
      </w:r>
      <w:r w:rsidRPr="00573386">
        <w:rPr>
          <w:rFonts w:ascii="Times New Roman" w:hAnsi="Times New Roman" w:cs="Times New Roman"/>
          <w:snapToGrid w:val="0"/>
          <w:sz w:val="28"/>
          <w:szCs w:val="28"/>
        </w:rPr>
        <w:t>Специфика социального познания.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Концепции социальной стратификации и социальной мобильности.</w:t>
      </w: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Личность и общество. Свобода личности и ее ответственность. Условия и механизмы формирования личности.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 xml:space="preserve">Материально-производственная сфера общества, ее структура. 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napToGrid w:val="0"/>
          <w:sz w:val="28"/>
          <w:szCs w:val="28"/>
        </w:rPr>
        <w:t>Природа и общество, их взаимодействие. Экологические проблемы современности и пути их решения.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Основные проблемы философии культуры. Культура как философское понятие. Культура и природа.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Понятие цивилизации. Культура и цивилизация.</w:t>
      </w:r>
    </w:p>
    <w:p w:rsidR="001A3BCE" w:rsidRPr="00573386" w:rsidRDefault="001A3BCE" w:rsidP="0083133C">
      <w:pPr>
        <w:numPr>
          <w:ilvl w:val="0"/>
          <w:numId w:val="1"/>
        </w:numPr>
        <w:tabs>
          <w:tab w:val="clear" w:pos="90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Проблема будущего человечества. Глобальные проблемы современности и перспективы человека.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ВВЕДЕНИЕ....…………………………………………………………………………3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ОБЩИЕ МЕТОДИЧЕСКИЕ УКАЗАНИЯ..…………………………………………3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ОБЯЗАТЕЛЬНАЯ УЧЕБНАЯ ЛИТЕРАТУРА ПО КУРСУ...………………………5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ТЕМАТИЧЕСКИЙ ПЛАН КУРСА..…………………………………………………6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Тема 1. Введение. Философия, ее смысл и предназначение…………………………………….…………………………………..6 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3386">
        <w:rPr>
          <w:rFonts w:ascii="Times New Roman" w:hAnsi="Times New Roman" w:cs="Times New Roman"/>
          <w:sz w:val="28"/>
          <w:szCs w:val="28"/>
        </w:rPr>
        <w:t xml:space="preserve">. </w:t>
      </w:r>
      <w:r w:rsidRPr="00573386">
        <w:rPr>
          <w:rFonts w:ascii="Times New Roman" w:hAnsi="Times New Roman" w:cs="Times New Roman"/>
          <w:caps/>
          <w:sz w:val="28"/>
          <w:szCs w:val="28"/>
        </w:rPr>
        <w:t>Этапы исторического развития и основные направления в философии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2. Возникновение и развитие философии Древнего Востока..………………..8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3. Античная философия как фундамент развития мировой философии..……9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4. Философия европейского средневековья и Эпохи Возрождения..………10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5. Развитие западноевропейской философии в Новое время....……………11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6. Немецкая классическая философия..……………………………………….12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7. Философия марксизма, ее судьба..………………………………………...13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Тема 8. Отечественная философская мысль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3386">
        <w:rPr>
          <w:rFonts w:ascii="Times New Roman" w:hAnsi="Times New Roman" w:cs="Times New Roman"/>
          <w:sz w:val="28"/>
          <w:szCs w:val="28"/>
        </w:rPr>
        <w:t>–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73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>……………….......………..14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Тема 9. Западная неклассическая философия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–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73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...………………….…..16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733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3386">
        <w:rPr>
          <w:rFonts w:ascii="Times New Roman" w:hAnsi="Times New Roman" w:cs="Times New Roman"/>
          <w:sz w:val="28"/>
          <w:szCs w:val="28"/>
        </w:rPr>
        <w:t xml:space="preserve">. </w:t>
      </w:r>
      <w:r w:rsidRPr="00573386">
        <w:rPr>
          <w:rFonts w:ascii="Times New Roman" w:hAnsi="Times New Roman" w:cs="Times New Roman"/>
          <w:caps/>
          <w:sz w:val="28"/>
          <w:szCs w:val="28"/>
        </w:rPr>
        <w:t>Теоретическая философия. Основные проблемы современного философского знания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10. Онтологическая проблематика в философии ….…………………………17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11. Сознание как философская проблема ………………...…………………..18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12. Познание как предмет философского анализа ….………………………..19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13. Философское понимание человека …….…………………………………20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14. Основные проблемы социальной философии ……………………………21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Тема 15. Философия культуры ………………………………………………………23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ЭКЗАМЕНАЦИОННЫЕ ВОПРОСЫ.………………………………………………24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86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на методические указания преподавателя кафедры философии Южно-Уральского государственного университета Соломко Д.В. “Философия. Методические указания”.</w:t>
      </w:r>
    </w:p>
    <w:p w:rsidR="001A3BCE" w:rsidRPr="00573386" w:rsidRDefault="001A3BCE" w:rsidP="001A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      Представленная к рецензии рукопись “Философия. Методические указания”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для самостоятельной подготовки студентов к семинарским занятиям, к сдаче зачета и экзамена по курсу философии. Методические указания и темы семинарских занятий отражают тематику курса и необходимую литературу для подготовки.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      Методические указания нацеливают на проблемное изучение курса и способствуют более четкой организации самостоятельной работы студентов. Пособие написано в полном соответствии с учебной программой курса философии как общеобразовательной дисциплины.</w:t>
      </w:r>
    </w:p>
    <w:p w:rsidR="001A3BCE" w:rsidRPr="00573386" w:rsidRDefault="001A3BCE" w:rsidP="001A3BCE">
      <w:pPr>
        <w:jc w:val="both"/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 xml:space="preserve">      Рукопись “Философия. Методические указания” может быть </w:t>
      </w:r>
      <w:proofErr w:type="gramStart"/>
      <w:r w:rsidRPr="00573386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573386">
        <w:rPr>
          <w:rFonts w:ascii="Times New Roman" w:hAnsi="Times New Roman" w:cs="Times New Roman"/>
          <w:sz w:val="28"/>
          <w:szCs w:val="28"/>
        </w:rPr>
        <w:t xml:space="preserve"> к опубликованию в издательстве </w:t>
      </w:r>
      <w:proofErr w:type="spellStart"/>
      <w:r w:rsidRPr="00573386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573386">
        <w:rPr>
          <w:rFonts w:ascii="Times New Roman" w:hAnsi="Times New Roman" w:cs="Times New Roman"/>
          <w:sz w:val="28"/>
          <w:szCs w:val="28"/>
        </w:rPr>
        <w:t>.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Зав. кафедрой социологии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  <w:r w:rsidRPr="00573386">
        <w:rPr>
          <w:rFonts w:ascii="Times New Roman" w:hAnsi="Times New Roman" w:cs="Times New Roman"/>
          <w:sz w:val="28"/>
          <w:szCs w:val="28"/>
        </w:rPr>
        <w:t>кандидат философских наук, доцент                                          Е.В. Миронов.</w:t>
      </w: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1A3BCE" w:rsidRPr="00573386" w:rsidRDefault="001A3BCE" w:rsidP="001A3BCE">
      <w:pPr>
        <w:rPr>
          <w:rFonts w:ascii="Times New Roman" w:hAnsi="Times New Roman" w:cs="Times New Roman"/>
          <w:sz w:val="28"/>
          <w:szCs w:val="28"/>
        </w:rPr>
      </w:pPr>
    </w:p>
    <w:p w:rsidR="00413F46" w:rsidRPr="00573386" w:rsidRDefault="00413F46">
      <w:pPr>
        <w:rPr>
          <w:rFonts w:ascii="Times New Roman" w:hAnsi="Times New Roman" w:cs="Times New Roman"/>
          <w:sz w:val="28"/>
          <w:szCs w:val="28"/>
        </w:rPr>
      </w:pPr>
    </w:p>
    <w:sectPr w:rsidR="00413F46" w:rsidRPr="00573386" w:rsidSect="00573386">
      <w:footerReference w:type="even" r:id="rId5"/>
      <w:footerReference w:type="default" r:id="rId6"/>
      <w:pgSz w:w="11906" w:h="16838" w:code="9"/>
      <w:pgMar w:top="1134" w:right="567" w:bottom="1474" w:left="1418" w:header="720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86" w:rsidRDefault="00573386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 w:rsidR="00470F4A">
      <w:rPr>
        <w:rStyle w:val="a5"/>
        <w:rFonts w:cs="Arial"/>
      </w:rPr>
      <w:fldChar w:fldCharType="separate"/>
    </w:r>
    <w:r w:rsidR="00470F4A">
      <w:rPr>
        <w:rStyle w:val="a5"/>
        <w:rFonts w:cs="Arial"/>
        <w:noProof/>
      </w:rPr>
      <w:t>7</w:t>
    </w:r>
    <w:r>
      <w:rPr>
        <w:rStyle w:val="a5"/>
        <w:rFonts w:cs="Arial"/>
      </w:rPr>
      <w:fldChar w:fldCharType="end"/>
    </w:r>
  </w:p>
  <w:p w:rsidR="00573386" w:rsidRDefault="0057338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86" w:rsidRPr="001B7863" w:rsidRDefault="00573386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B7863">
      <w:rPr>
        <w:rStyle w:val="a5"/>
        <w:rFonts w:ascii="Times New Roman" w:hAnsi="Times New Roman"/>
        <w:sz w:val="28"/>
        <w:szCs w:val="28"/>
      </w:rPr>
      <w:fldChar w:fldCharType="begin"/>
    </w:r>
    <w:r w:rsidRPr="001B786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B7863">
      <w:rPr>
        <w:rStyle w:val="a5"/>
        <w:rFonts w:ascii="Times New Roman" w:hAnsi="Times New Roman"/>
        <w:sz w:val="28"/>
        <w:szCs w:val="28"/>
      </w:rPr>
      <w:fldChar w:fldCharType="separate"/>
    </w:r>
    <w:r w:rsidR="0083133C">
      <w:rPr>
        <w:rStyle w:val="a5"/>
        <w:rFonts w:ascii="Times New Roman" w:hAnsi="Times New Roman"/>
        <w:noProof/>
        <w:sz w:val="28"/>
        <w:szCs w:val="28"/>
      </w:rPr>
      <w:t>18</w:t>
    </w:r>
    <w:r w:rsidRPr="001B7863">
      <w:rPr>
        <w:rStyle w:val="a5"/>
        <w:rFonts w:ascii="Times New Roman" w:hAnsi="Times New Roman"/>
        <w:sz w:val="28"/>
        <w:szCs w:val="28"/>
      </w:rPr>
      <w:fldChar w:fldCharType="end"/>
    </w:r>
  </w:p>
  <w:p w:rsidR="00573386" w:rsidRDefault="0057338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E34"/>
    <w:multiLevelType w:val="hybridMultilevel"/>
    <w:tmpl w:val="FBFC8BA4"/>
    <w:lvl w:ilvl="0" w:tplc="2528DFE2">
      <w:start w:val="1"/>
      <w:numFmt w:val="decimal"/>
      <w:lvlText w:val="%1."/>
      <w:lvlJc w:val="left"/>
      <w:pPr>
        <w:ind w:left="154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5B21C93"/>
    <w:multiLevelType w:val="hybridMultilevel"/>
    <w:tmpl w:val="BC8CF90E"/>
    <w:lvl w:ilvl="0" w:tplc="2528DFE2">
      <w:start w:val="1"/>
      <w:numFmt w:val="decimal"/>
      <w:lvlText w:val="%1."/>
      <w:lvlJc w:val="left"/>
      <w:pPr>
        <w:ind w:left="114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7E00"/>
    <w:multiLevelType w:val="hybridMultilevel"/>
    <w:tmpl w:val="6A38607E"/>
    <w:lvl w:ilvl="0" w:tplc="572483B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007320"/>
    <w:multiLevelType w:val="hybridMultilevel"/>
    <w:tmpl w:val="3418EF44"/>
    <w:lvl w:ilvl="0" w:tplc="2A2C5C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2002D91"/>
    <w:multiLevelType w:val="hybridMultilevel"/>
    <w:tmpl w:val="816C7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945B1"/>
    <w:multiLevelType w:val="hybridMultilevel"/>
    <w:tmpl w:val="B2308C0C"/>
    <w:lvl w:ilvl="0" w:tplc="93E07FC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B75A5"/>
    <w:multiLevelType w:val="hybridMultilevel"/>
    <w:tmpl w:val="00924F1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AEB728F"/>
    <w:multiLevelType w:val="hybridMultilevel"/>
    <w:tmpl w:val="46D49F1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1DB67EE1"/>
    <w:multiLevelType w:val="hybridMultilevel"/>
    <w:tmpl w:val="E4F87E16"/>
    <w:lvl w:ilvl="0" w:tplc="CA4EB6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0CD0D3F"/>
    <w:multiLevelType w:val="hybridMultilevel"/>
    <w:tmpl w:val="D434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D4F1B"/>
    <w:multiLevelType w:val="hybridMultilevel"/>
    <w:tmpl w:val="09DEE5FA"/>
    <w:lvl w:ilvl="0" w:tplc="2528DFE2">
      <w:start w:val="1"/>
      <w:numFmt w:val="decimal"/>
      <w:lvlText w:val="%1."/>
      <w:lvlJc w:val="left"/>
      <w:pPr>
        <w:ind w:left="154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32AF135D"/>
    <w:multiLevelType w:val="hybridMultilevel"/>
    <w:tmpl w:val="FE5A4B88"/>
    <w:lvl w:ilvl="0" w:tplc="2528DFE2">
      <w:start w:val="1"/>
      <w:numFmt w:val="decimal"/>
      <w:lvlText w:val="%1."/>
      <w:lvlJc w:val="left"/>
      <w:pPr>
        <w:ind w:left="114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62320"/>
    <w:multiLevelType w:val="hybridMultilevel"/>
    <w:tmpl w:val="64D0E702"/>
    <w:lvl w:ilvl="0" w:tplc="93E07FC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746EC"/>
    <w:multiLevelType w:val="hybridMultilevel"/>
    <w:tmpl w:val="129E9E16"/>
    <w:lvl w:ilvl="0" w:tplc="2528DFE2">
      <w:start w:val="1"/>
      <w:numFmt w:val="decimal"/>
      <w:lvlText w:val="%1."/>
      <w:lvlJc w:val="left"/>
      <w:pPr>
        <w:ind w:left="154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AA468DD"/>
    <w:multiLevelType w:val="hybridMultilevel"/>
    <w:tmpl w:val="85929B44"/>
    <w:lvl w:ilvl="0" w:tplc="93E07FC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D36FEF"/>
    <w:multiLevelType w:val="hybridMultilevel"/>
    <w:tmpl w:val="CFD2461A"/>
    <w:lvl w:ilvl="0" w:tplc="2528DFE2">
      <w:start w:val="1"/>
      <w:numFmt w:val="decimal"/>
      <w:lvlText w:val="%1."/>
      <w:lvlJc w:val="left"/>
      <w:pPr>
        <w:ind w:left="154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4351463E"/>
    <w:multiLevelType w:val="hybridMultilevel"/>
    <w:tmpl w:val="0D3C0782"/>
    <w:lvl w:ilvl="0" w:tplc="E386351E">
      <w:start w:val="1"/>
      <w:numFmt w:val="decimal"/>
      <w:lvlText w:val="%1."/>
      <w:lvlJc w:val="left"/>
      <w:pPr>
        <w:ind w:left="128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6002B49"/>
    <w:multiLevelType w:val="hybridMultilevel"/>
    <w:tmpl w:val="B238AF8A"/>
    <w:lvl w:ilvl="0" w:tplc="93E07FC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305523"/>
    <w:multiLevelType w:val="hybridMultilevel"/>
    <w:tmpl w:val="C71E6B1C"/>
    <w:lvl w:ilvl="0" w:tplc="FFFFFFFF">
      <w:start w:val="1"/>
      <w:numFmt w:val="decimal"/>
      <w:lvlText w:val="%1."/>
      <w:lvlJc w:val="center"/>
      <w:pPr>
        <w:tabs>
          <w:tab w:val="num" w:pos="900"/>
        </w:tabs>
        <w:ind w:left="889" w:hanging="349"/>
      </w:pPr>
      <w:rPr>
        <w:rFonts w:cs="Times New Roman" w:hint="default"/>
      </w:rPr>
    </w:lvl>
    <w:lvl w:ilvl="1" w:tplc="FFFFFFFF">
      <w:start w:val="1"/>
      <w:numFmt w:val="decimal"/>
      <w:lvlText w:val="%2."/>
      <w:lvlJc w:val="center"/>
      <w:pPr>
        <w:tabs>
          <w:tab w:val="num" w:pos="902"/>
        </w:tabs>
        <w:ind w:left="891" w:hanging="352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3A93F10"/>
    <w:multiLevelType w:val="hybridMultilevel"/>
    <w:tmpl w:val="0E4C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E0B51"/>
    <w:multiLevelType w:val="hybridMultilevel"/>
    <w:tmpl w:val="60F04CE6"/>
    <w:lvl w:ilvl="0" w:tplc="DC4616D6">
      <w:start w:val="1"/>
      <w:numFmt w:val="decimal"/>
      <w:lvlText w:val="%1."/>
      <w:lvlJc w:val="left"/>
      <w:pPr>
        <w:ind w:left="120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61E560B4"/>
    <w:multiLevelType w:val="hybridMultilevel"/>
    <w:tmpl w:val="6D0AB300"/>
    <w:lvl w:ilvl="0" w:tplc="93E07FC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69773684"/>
    <w:multiLevelType w:val="hybridMultilevel"/>
    <w:tmpl w:val="289A1CF6"/>
    <w:lvl w:ilvl="0" w:tplc="2528DFE2">
      <w:start w:val="1"/>
      <w:numFmt w:val="decimal"/>
      <w:lvlText w:val="%1."/>
      <w:lvlJc w:val="left"/>
      <w:pPr>
        <w:ind w:left="114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7450C"/>
    <w:multiLevelType w:val="hybridMultilevel"/>
    <w:tmpl w:val="54DC1726"/>
    <w:lvl w:ilvl="0" w:tplc="93E07FC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EE0ADC"/>
    <w:multiLevelType w:val="hybridMultilevel"/>
    <w:tmpl w:val="42B0CEE8"/>
    <w:lvl w:ilvl="0" w:tplc="4078C6C6">
      <w:start w:val="1"/>
      <w:numFmt w:val="decimal"/>
      <w:lvlText w:val="%1."/>
      <w:lvlJc w:val="left"/>
      <w:pPr>
        <w:ind w:left="141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2C11F16"/>
    <w:multiLevelType w:val="hybridMultilevel"/>
    <w:tmpl w:val="87CC182C"/>
    <w:lvl w:ilvl="0" w:tplc="2528DFE2">
      <w:start w:val="1"/>
      <w:numFmt w:val="decimal"/>
      <w:lvlText w:val="%1."/>
      <w:lvlJc w:val="left"/>
      <w:pPr>
        <w:ind w:left="114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47934"/>
    <w:multiLevelType w:val="hybridMultilevel"/>
    <w:tmpl w:val="2FE0108E"/>
    <w:lvl w:ilvl="0" w:tplc="CA4EB6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748D0C9A"/>
    <w:multiLevelType w:val="hybridMultilevel"/>
    <w:tmpl w:val="5B4E5BC0"/>
    <w:lvl w:ilvl="0" w:tplc="93E07FC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7C3202"/>
    <w:multiLevelType w:val="hybridMultilevel"/>
    <w:tmpl w:val="4956DCC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9">
    <w:nsid w:val="768477A5"/>
    <w:multiLevelType w:val="hybridMultilevel"/>
    <w:tmpl w:val="7FA2D8EA"/>
    <w:lvl w:ilvl="0" w:tplc="2528DFE2">
      <w:start w:val="1"/>
      <w:numFmt w:val="decimal"/>
      <w:lvlText w:val="%1."/>
      <w:lvlJc w:val="left"/>
      <w:pPr>
        <w:ind w:left="114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AA31D43"/>
    <w:multiLevelType w:val="hybridMultilevel"/>
    <w:tmpl w:val="8B78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86704"/>
    <w:multiLevelType w:val="hybridMultilevel"/>
    <w:tmpl w:val="F962CA5C"/>
    <w:lvl w:ilvl="0" w:tplc="595ECEB8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8"/>
  </w:num>
  <w:num w:numId="2">
    <w:abstractNumId w:val="28"/>
  </w:num>
  <w:num w:numId="3">
    <w:abstractNumId w:val="3"/>
  </w:num>
  <w:num w:numId="4">
    <w:abstractNumId w:val="24"/>
  </w:num>
  <w:num w:numId="5">
    <w:abstractNumId w:val="16"/>
  </w:num>
  <w:num w:numId="6">
    <w:abstractNumId w:val="8"/>
  </w:num>
  <w:num w:numId="7">
    <w:abstractNumId w:val="7"/>
  </w:num>
  <w:num w:numId="8">
    <w:abstractNumId w:val="26"/>
  </w:num>
  <w:num w:numId="9">
    <w:abstractNumId w:val="9"/>
  </w:num>
  <w:num w:numId="10">
    <w:abstractNumId w:val="6"/>
  </w:num>
  <w:num w:numId="11">
    <w:abstractNumId w:val="21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5"/>
  </w:num>
  <w:num w:numId="17">
    <w:abstractNumId w:val="14"/>
  </w:num>
  <w:num w:numId="18">
    <w:abstractNumId w:val="20"/>
  </w:num>
  <w:num w:numId="19">
    <w:abstractNumId w:val="2"/>
  </w:num>
  <w:num w:numId="20">
    <w:abstractNumId w:val="30"/>
  </w:num>
  <w:num w:numId="21">
    <w:abstractNumId w:val="29"/>
  </w:num>
  <w:num w:numId="22">
    <w:abstractNumId w:val="31"/>
  </w:num>
  <w:num w:numId="23">
    <w:abstractNumId w:val="15"/>
  </w:num>
  <w:num w:numId="24">
    <w:abstractNumId w:val="0"/>
  </w:num>
  <w:num w:numId="25">
    <w:abstractNumId w:val="13"/>
  </w:num>
  <w:num w:numId="26">
    <w:abstractNumId w:val="10"/>
  </w:num>
  <w:num w:numId="27">
    <w:abstractNumId w:val="1"/>
  </w:num>
  <w:num w:numId="28">
    <w:abstractNumId w:val="11"/>
  </w:num>
  <w:num w:numId="29">
    <w:abstractNumId w:val="22"/>
  </w:num>
  <w:num w:numId="30">
    <w:abstractNumId w:val="25"/>
  </w:num>
  <w:num w:numId="31">
    <w:abstractNumId w:val="19"/>
  </w:num>
  <w:num w:numId="32">
    <w:abstractNumId w:val="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3BCE"/>
    <w:rsid w:val="001A3BCE"/>
    <w:rsid w:val="002343C8"/>
    <w:rsid w:val="00410476"/>
    <w:rsid w:val="00413F46"/>
    <w:rsid w:val="00470F4A"/>
    <w:rsid w:val="00491B0A"/>
    <w:rsid w:val="00573386"/>
    <w:rsid w:val="0058528E"/>
    <w:rsid w:val="005C0B14"/>
    <w:rsid w:val="0068431F"/>
    <w:rsid w:val="007C6F1D"/>
    <w:rsid w:val="0083133C"/>
    <w:rsid w:val="00836628"/>
    <w:rsid w:val="008E272C"/>
    <w:rsid w:val="0098243A"/>
    <w:rsid w:val="00AD7196"/>
    <w:rsid w:val="00C523F5"/>
    <w:rsid w:val="00C955F8"/>
    <w:rsid w:val="00CE2CB8"/>
    <w:rsid w:val="00F3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C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3B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3BCE"/>
    <w:rPr>
      <w:rFonts w:ascii="Arial" w:eastAsia="Times New Roman" w:hAnsi="Arial" w:cs="Arial"/>
      <w:sz w:val="26"/>
      <w:szCs w:val="26"/>
      <w:lang w:eastAsia="ru-RU"/>
    </w:rPr>
  </w:style>
  <w:style w:type="character" w:styleId="a5">
    <w:name w:val="page number"/>
    <w:basedOn w:val="a0"/>
    <w:uiPriority w:val="99"/>
    <w:rsid w:val="001A3BCE"/>
    <w:rPr>
      <w:rFonts w:cs="Times New Roman"/>
    </w:rPr>
  </w:style>
  <w:style w:type="paragraph" w:styleId="a6">
    <w:name w:val="header"/>
    <w:basedOn w:val="a"/>
    <w:link w:val="a7"/>
    <w:uiPriority w:val="99"/>
    <w:rsid w:val="001A3B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BCE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1A3BCE"/>
    <w:pPr>
      <w:ind w:left="720"/>
      <w:contextualSpacing/>
    </w:pPr>
  </w:style>
  <w:style w:type="paragraph" w:customStyle="1" w:styleId="Style1">
    <w:name w:val="Style1"/>
    <w:basedOn w:val="a"/>
    <w:uiPriority w:val="99"/>
    <w:rsid w:val="001A3BCE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A3BCE"/>
    <w:pPr>
      <w:widowControl w:val="0"/>
      <w:autoSpaceDE w:val="0"/>
      <w:autoSpaceDN w:val="0"/>
      <w:adjustRightInd w:val="0"/>
      <w:spacing w:line="230" w:lineRule="exact"/>
      <w:ind w:hanging="37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A3BCE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A3BCE"/>
    <w:pPr>
      <w:widowControl w:val="0"/>
      <w:autoSpaceDE w:val="0"/>
      <w:autoSpaceDN w:val="0"/>
      <w:adjustRightInd w:val="0"/>
      <w:spacing w:line="226" w:lineRule="exact"/>
      <w:ind w:hanging="25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A3BCE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1A3B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solomkodv</dc:creator>
  <cp:keywords/>
  <dc:description/>
  <cp:lastModifiedBy>solomkodv</cp:lastModifiedBy>
  <cp:revision>10</cp:revision>
  <dcterms:created xsi:type="dcterms:W3CDTF">2010-12-13T06:12:00Z</dcterms:created>
  <dcterms:modified xsi:type="dcterms:W3CDTF">2010-12-13T08:03:00Z</dcterms:modified>
</cp:coreProperties>
</file>